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007" w:rsidRPr="00534049" w:rsidRDefault="00534049" w:rsidP="00F41007">
      <w:pPr>
        <w:jc w:val="center"/>
        <w:rPr>
          <w:rFonts w:ascii="HY헤드라인M" w:eastAsia="HY헤드라인M"/>
          <w:b/>
          <w:sz w:val="36"/>
          <w:szCs w:val="36"/>
        </w:rPr>
      </w:pPr>
      <w:r w:rsidRPr="00534049">
        <w:rPr>
          <w:rFonts w:ascii="HY헤드라인M" w:eastAsia="HY헤드라인M"/>
          <w:b/>
          <w:sz w:val="36"/>
          <w:szCs w:val="36"/>
        </w:rPr>
        <w:tab/>
      </w:r>
      <w:r w:rsidRPr="00534049">
        <w:rPr>
          <w:rFonts w:ascii="HY헤드라인M" w:eastAsia="HY헤드라인M"/>
          <w:b/>
          <w:sz w:val="36"/>
          <w:szCs w:val="36"/>
        </w:rPr>
        <w:tab/>
        <w:t xml:space="preserve">Self-evaluation for </w:t>
      </w:r>
      <w:bookmarkStart w:id="0" w:name="_GoBack"/>
      <w:bookmarkEnd w:id="0"/>
      <w:r w:rsidRPr="00534049">
        <w:rPr>
          <w:rFonts w:ascii="HY헤드라인M" w:eastAsia="HY헤드라인M"/>
          <w:b/>
          <w:sz w:val="36"/>
          <w:szCs w:val="36"/>
        </w:rPr>
        <w:t>Exemption from Review</w:t>
      </w:r>
    </w:p>
    <w:tbl>
      <w:tblPr>
        <w:tblStyle w:val="-3"/>
        <w:tblW w:w="14729" w:type="dxa"/>
        <w:tblLook w:val="04A0"/>
      </w:tblPr>
      <w:tblGrid>
        <w:gridCol w:w="1807"/>
        <w:gridCol w:w="4307"/>
        <w:gridCol w:w="4307"/>
        <w:gridCol w:w="4308"/>
      </w:tblGrid>
      <w:tr w:rsidR="00534049" w:rsidRPr="00534049" w:rsidTr="00D76280">
        <w:trPr>
          <w:cnfStyle w:val="100000000000"/>
          <w:trHeight w:val="392"/>
        </w:trPr>
        <w:tc>
          <w:tcPr>
            <w:cnfStyle w:val="001000000000"/>
            <w:tcW w:w="14729" w:type="dxa"/>
            <w:gridSpan w:val="4"/>
            <w:tcBorders>
              <w:top w:val="single" w:sz="8" w:space="0" w:color="F79646" w:themeColor="accent6"/>
              <w:left w:val="nil"/>
              <w:bottom w:val="single" w:sz="8" w:space="0" w:color="F79646" w:themeColor="accent6"/>
              <w:right w:val="nil"/>
            </w:tcBorders>
            <w:shd w:val="clear" w:color="auto" w:fill="FABF8F" w:themeFill="accent6" w:themeFillTint="99"/>
          </w:tcPr>
          <w:p w:rsidR="000F4458" w:rsidRPr="007C0866" w:rsidRDefault="00534049" w:rsidP="00534049">
            <w:pPr>
              <w:pStyle w:val="a4"/>
              <w:spacing w:line="276" w:lineRule="auto"/>
              <w:rPr>
                <w:color w:val="auto"/>
                <w:sz w:val="24"/>
                <w:szCs w:val="24"/>
              </w:rPr>
            </w:pPr>
            <w:r w:rsidRPr="007C0866">
              <w:rPr>
                <w:color w:val="auto"/>
                <w:sz w:val="24"/>
                <w:szCs w:val="24"/>
              </w:rPr>
              <w:t xml:space="preserve">1. </w:t>
            </w:r>
            <w:r w:rsidR="00EB45A1" w:rsidRPr="007C0866">
              <w:rPr>
                <w:color w:val="auto"/>
                <w:sz w:val="24"/>
                <w:szCs w:val="24"/>
              </w:rPr>
              <w:t>Basic Information</w:t>
            </w:r>
          </w:p>
        </w:tc>
      </w:tr>
      <w:tr w:rsidR="00F41007" w:rsidRPr="00534049" w:rsidTr="00F41007">
        <w:trPr>
          <w:cnfStyle w:val="000000100000"/>
          <w:trHeight w:val="493"/>
        </w:trPr>
        <w:tc>
          <w:tcPr>
            <w:cnfStyle w:val="001000000000"/>
            <w:tcW w:w="1807" w:type="dxa"/>
            <w:tcBorders>
              <w:top w:val="single" w:sz="8" w:space="0" w:color="F79646" w:themeColor="accent6"/>
              <w:left w:val="nil"/>
              <w:bottom w:val="single" w:sz="8" w:space="0" w:color="F79646" w:themeColor="accent6"/>
              <w:right w:val="single" w:sz="8" w:space="0" w:color="F79646" w:themeColor="accent6"/>
            </w:tcBorders>
            <w:shd w:val="clear" w:color="auto" w:fill="FDE9D9" w:themeFill="accent6" w:themeFillTint="33"/>
            <w:vAlign w:val="center"/>
          </w:tcPr>
          <w:p w:rsidR="00F41007" w:rsidRPr="00534049" w:rsidRDefault="00F41007" w:rsidP="00F704ED">
            <w:pPr>
              <w:pStyle w:val="a4"/>
              <w:spacing w:line="276" w:lineRule="auto"/>
              <w:jc w:val="center"/>
              <w:rPr>
                <w:sz w:val="24"/>
                <w:szCs w:val="24"/>
              </w:rPr>
            </w:pPr>
            <w:r w:rsidRPr="00534049">
              <w:rPr>
                <w:sz w:val="24"/>
                <w:szCs w:val="24"/>
              </w:rPr>
              <w:t>Title of</w:t>
            </w:r>
            <w:r w:rsidRPr="00534049">
              <w:rPr>
                <w:rFonts w:hint="eastAsia"/>
                <w:sz w:val="24"/>
                <w:szCs w:val="24"/>
              </w:rPr>
              <w:t xml:space="preserve"> </w:t>
            </w:r>
            <w:r w:rsidRPr="00534049">
              <w:rPr>
                <w:sz w:val="24"/>
                <w:szCs w:val="24"/>
              </w:rPr>
              <w:t>Research</w:t>
            </w:r>
          </w:p>
        </w:tc>
        <w:tc>
          <w:tcPr>
            <w:tcW w:w="12922" w:type="dxa"/>
            <w:gridSpan w:val="3"/>
            <w:tcBorders>
              <w:top w:val="single" w:sz="8" w:space="0" w:color="F79646" w:themeColor="accent6"/>
              <w:left w:val="single" w:sz="8" w:space="0" w:color="F79646" w:themeColor="accent6"/>
              <w:bottom w:val="single" w:sz="8" w:space="0" w:color="F79646" w:themeColor="accent6"/>
              <w:right w:val="nil"/>
            </w:tcBorders>
            <w:vAlign w:val="center"/>
          </w:tcPr>
          <w:p w:rsidR="00F41007" w:rsidRPr="00534049" w:rsidRDefault="00F41007" w:rsidP="00EB45A1">
            <w:pPr>
              <w:pStyle w:val="a4"/>
              <w:spacing w:line="276" w:lineRule="auto"/>
              <w:jc w:val="center"/>
              <w:cnfStyle w:val="000000100000"/>
              <w:rPr>
                <w:sz w:val="24"/>
                <w:szCs w:val="24"/>
              </w:rPr>
            </w:pPr>
          </w:p>
        </w:tc>
      </w:tr>
      <w:tr w:rsidR="00F41007" w:rsidRPr="00534049" w:rsidTr="00F41007">
        <w:trPr>
          <w:trHeight w:val="250"/>
        </w:trPr>
        <w:tc>
          <w:tcPr>
            <w:cnfStyle w:val="001000000000"/>
            <w:tcW w:w="1807" w:type="dxa"/>
            <w:vMerge w:val="restart"/>
            <w:tcBorders>
              <w:top w:val="single" w:sz="8" w:space="0" w:color="F79646" w:themeColor="accent6"/>
              <w:left w:val="nil"/>
              <w:right w:val="single" w:sz="8" w:space="0" w:color="F79646" w:themeColor="accent6"/>
            </w:tcBorders>
            <w:shd w:val="clear" w:color="auto" w:fill="FDE9D9" w:themeFill="accent6" w:themeFillTint="33"/>
            <w:vAlign w:val="center"/>
          </w:tcPr>
          <w:p w:rsidR="00F41007" w:rsidRDefault="00F41007" w:rsidP="00F704ED">
            <w:pPr>
              <w:pStyle w:val="a4"/>
              <w:spacing w:line="276" w:lineRule="auto"/>
              <w:jc w:val="center"/>
              <w:rPr>
                <w:sz w:val="24"/>
                <w:szCs w:val="24"/>
              </w:rPr>
            </w:pPr>
            <w:r>
              <w:rPr>
                <w:rFonts w:hint="eastAsia"/>
                <w:sz w:val="24"/>
                <w:szCs w:val="24"/>
              </w:rPr>
              <w:t>Principal</w:t>
            </w:r>
          </w:p>
          <w:p w:rsidR="00F41007" w:rsidRPr="00534049" w:rsidRDefault="00F41007" w:rsidP="00F704ED">
            <w:pPr>
              <w:pStyle w:val="a4"/>
              <w:spacing w:line="276" w:lineRule="auto"/>
              <w:jc w:val="center"/>
              <w:rPr>
                <w:sz w:val="24"/>
                <w:szCs w:val="24"/>
              </w:rPr>
            </w:pPr>
            <w:proofErr w:type="spellStart"/>
            <w:r>
              <w:rPr>
                <w:rFonts w:hint="eastAsia"/>
                <w:sz w:val="24"/>
                <w:szCs w:val="24"/>
              </w:rPr>
              <w:t>Invesigator</w:t>
            </w:r>
            <w:proofErr w:type="spellEnd"/>
          </w:p>
        </w:tc>
        <w:tc>
          <w:tcPr>
            <w:tcW w:w="4307" w:type="dxa"/>
            <w:tcBorders>
              <w:top w:val="single" w:sz="8" w:space="0" w:color="F79646" w:themeColor="accent6"/>
              <w:left w:val="single" w:sz="8" w:space="0" w:color="F79646" w:themeColor="accent6"/>
              <w:bottom w:val="nil"/>
              <w:right w:val="single" w:sz="8" w:space="0" w:color="F79646" w:themeColor="accent6"/>
            </w:tcBorders>
            <w:shd w:val="clear" w:color="auto" w:fill="FDE9D9" w:themeFill="accent6" w:themeFillTint="33"/>
            <w:vAlign w:val="center"/>
          </w:tcPr>
          <w:p w:rsidR="00F41007" w:rsidRPr="00F41007" w:rsidRDefault="00F41007" w:rsidP="00EB45A1">
            <w:pPr>
              <w:pStyle w:val="a4"/>
              <w:spacing w:line="276" w:lineRule="auto"/>
              <w:jc w:val="center"/>
              <w:cnfStyle w:val="000000000000"/>
              <w:rPr>
                <w:b/>
                <w:sz w:val="24"/>
                <w:szCs w:val="24"/>
              </w:rPr>
            </w:pPr>
            <w:r w:rsidRPr="00F41007">
              <w:rPr>
                <w:rFonts w:hint="eastAsia"/>
                <w:b/>
                <w:sz w:val="24"/>
                <w:szCs w:val="24"/>
              </w:rPr>
              <w:t>Name</w:t>
            </w:r>
          </w:p>
        </w:tc>
        <w:tc>
          <w:tcPr>
            <w:tcW w:w="4307" w:type="dxa"/>
            <w:tcBorders>
              <w:top w:val="single" w:sz="8" w:space="0" w:color="F79646" w:themeColor="accent6"/>
              <w:left w:val="single" w:sz="8" w:space="0" w:color="F79646" w:themeColor="accent6"/>
              <w:bottom w:val="nil"/>
              <w:right w:val="single" w:sz="8" w:space="0" w:color="F79646" w:themeColor="accent6"/>
            </w:tcBorders>
            <w:shd w:val="clear" w:color="auto" w:fill="FDE9D9" w:themeFill="accent6" w:themeFillTint="33"/>
            <w:vAlign w:val="center"/>
          </w:tcPr>
          <w:p w:rsidR="00F41007" w:rsidRPr="00F41007" w:rsidRDefault="00F41007" w:rsidP="00EB45A1">
            <w:pPr>
              <w:pStyle w:val="a4"/>
              <w:spacing w:line="276" w:lineRule="auto"/>
              <w:jc w:val="center"/>
              <w:cnfStyle w:val="000000000000"/>
              <w:rPr>
                <w:b/>
                <w:sz w:val="24"/>
                <w:szCs w:val="24"/>
              </w:rPr>
            </w:pPr>
            <w:r w:rsidRPr="00F41007">
              <w:rPr>
                <w:rFonts w:hint="eastAsia"/>
                <w:b/>
                <w:sz w:val="24"/>
                <w:szCs w:val="24"/>
              </w:rPr>
              <w:t>Affiliation</w:t>
            </w:r>
          </w:p>
        </w:tc>
        <w:tc>
          <w:tcPr>
            <w:tcW w:w="4308" w:type="dxa"/>
            <w:tcBorders>
              <w:top w:val="single" w:sz="8" w:space="0" w:color="F79646" w:themeColor="accent6"/>
              <w:left w:val="single" w:sz="8" w:space="0" w:color="F79646" w:themeColor="accent6"/>
              <w:bottom w:val="nil"/>
              <w:right w:val="nil"/>
            </w:tcBorders>
            <w:shd w:val="clear" w:color="auto" w:fill="FDE9D9" w:themeFill="accent6" w:themeFillTint="33"/>
            <w:vAlign w:val="center"/>
          </w:tcPr>
          <w:p w:rsidR="00F41007" w:rsidRPr="00F41007" w:rsidRDefault="00F41007" w:rsidP="00EB45A1">
            <w:pPr>
              <w:pStyle w:val="a4"/>
              <w:spacing w:line="276" w:lineRule="auto"/>
              <w:jc w:val="center"/>
              <w:cnfStyle w:val="000000000000"/>
              <w:rPr>
                <w:b/>
                <w:sz w:val="24"/>
                <w:szCs w:val="24"/>
              </w:rPr>
            </w:pPr>
            <w:r w:rsidRPr="00F41007">
              <w:rPr>
                <w:rFonts w:hint="eastAsia"/>
                <w:b/>
                <w:sz w:val="24"/>
                <w:szCs w:val="24"/>
              </w:rPr>
              <w:t>Position</w:t>
            </w:r>
          </w:p>
        </w:tc>
      </w:tr>
      <w:tr w:rsidR="00F41007" w:rsidRPr="00534049" w:rsidTr="00F41007">
        <w:trPr>
          <w:cnfStyle w:val="000000100000"/>
          <w:trHeight w:val="250"/>
        </w:trPr>
        <w:tc>
          <w:tcPr>
            <w:cnfStyle w:val="001000000000"/>
            <w:tcW w:w="1807" w:type="dxa"/>
            <w:vMerge/>
            <w:tcBorders>
              <w:left w:val="nil"/>
              <w:bottom w:val="single" w:sz="8" w:space="0" w:color="F79646" w:themeColor="accent6"/>
              <w:right w:val="single" w:sz="8" w:space="0" w:color="F79646" w:themeColor="accent6"/>
            </w:tcBorders>
            <w:shd w:val="clear" w:color="auto" w:fill="FDE9D9" w:themeFill="accent6" w:themeFillTint="33"/>
            <w:vAlign w:val="center"/>
          </w:tcPr>
          <w:p w:rsidR="00F41007" w:rsidRPr="00534049" w:rsidRDefault="00F41007" w:rsidP="00F704ED">
            <w:pPr>
              <w:pStyle w:val="a4"/>
              <w:spacing w:line="276" w:lineRule="auto"/>
              <w:jc w:val="center"/>
              <w:rPr>
                <w:sz w:val="24"/>
                <w:szCs w:val="24"/>
              </w:rPr>
            </w:pPr>
          </w:p>
        </w:tc>
        <w:tc>
          <w:tcPr>
            <w:tcW w:w="4307" w:type="dxa"/>
            <w:tcBorders>
              <w:top w:val="nil"/>
              <w:left w:val="single" w:sz="8" w:space="0" w:color="F79646" w:themeColor="accent6"/>
              <w:bottom w:val="single" w:sz="8" w:space="0" w:color="F79646" w:themeColor="accent6"/>
              <w:right w:val="single" w:sz="8" w:space="0" w:color="F79646" w:themeColor="accent6"/>
            </w:tcBorders>
            <w:vAlign w:val="center"/>
          </w:tcPr>
          <w:p w:rsidR="00F41007" w:rsidRPr="00F41007" w:rsidRDefault="00F41007" w:rsidP="00EB45A1">
            <w:pPr>
              <w:pStyle w:val="a4"/>
              <w:spacing w:line="276" w:lineRule="auto"/>
              <w:jc w:val="center"/>
              <w:cnfStyle w:val="000000100000"/>
              <w:rPr>
                <w:sz w:val="24"/>
                <w:szCs w:val="24"/>
              </w:rPr>
            </w:pPr>
          </w:p>
        </w:tc>
        <w:tc>
          <w:tcPr>
            <w:tcW w:w="4307" w:type="dxa"/>
            <w:tcBorders>
              <w:top w:val="nil"/>
              <w:left w:val="single" w:sz="8" w:space="0" w:color="F79646" w:themeColor="accent6"/>
              <w:bottom w:val="single" w:sz="8" w:space="0" w:color="F79646" w:themeColor="accent6"/>
              <w:right w:val="single" w:sz="8" w:space="0" w:color="F79646" w:themeColor="accent6"/>
            </w:tcBorders>
            <w:vAlign w:val="center"/>
          </w:tcPr>
          <w:p w:rsidR="00F41007" w:rsidRPr="00F41007" w:rsidRDefault="00F41007" w:rsidP="00EB45A1">
            <w:pPr>
              <w:pStyle w:val="a4"/>
              <w:spacing w:line="276" w:lineRule="auto"/>
              <w:jc w:val="center"/>
              <w:cnfStyle w:val="000000100000"/>
              <w:rPr>
                <w:sz w:val="24"/>
                <w:szCs w:val="24"/>
              </w:rPr>
            </w:pPr>
          </w:p>
        </w:tc>
        <w:tc>
          <w:tcPr>
            <w:tcW w:w="4308" w:type="dxa"/>
            <w:tcBorders>
              <w:top w:val="nil"/>
              <w:left w:val="single" w:sz="8" w:space="0" w:color="F79646" w:themeColor="accent6"/>
              <w:bottom w:val="single" w:sz="8" w:space="0" w:color="F79646" w:themeColor="accent6"/>
              <w:right w:val="nil"/>
            </w:tcBorders>
            <w:vAlign w:val="center"/>
          </w:tcPr>
          <w:p w:rsidR="00F41007" w:rsidRPr="00F41007" w:rsidRDefault="00F41007" w:rsidP="00EB45A1">
            <w:pPr>
              <w:pStyle w:val="a4"/>
              <w:spacing w:line="276" w:lineRule="auto"/>
              <w:jc w:val="center"/>
              <w:cnfStyle w:val="000000100000"/>
              <w:rPr>
                <w:sz w:val="24"/>
                <w:szCs w:val="24"/>
              </w:rPr>
            </w:pPr>
          </w:p>
        </w:tc>
      </w:tr>
    </w:tbl>
    <w:p w:rsidR="00534049" w:rsidRPr="00534049" w:rsidRDefault="00534049" w:rsidP="00534049">
      <w:pPr>
        <w:pStyle w:val="a4"/>
        <w:spacing w:line="276" w:lineRule="auto"/>
        <w:rPr>
          <w:sz w:val="10"/>
          <w:szCs w:val="10"/>
        </w:rPr>
      </w:pPr>
    </w:p>
    <w:tbl>
      <w:tblPr>
        <w:tblStyle w:val="-3"/>
        <w:tblW w:w="0" w:type="auto"/>
        <w:tblBorders>
          <w:left w:val="none" w:sz="0" w:space="0" w:color="auto"/>
          <w:right w:val="none" w:sz="0" w:space="0" w:color="auto"/>
          <w:insideH w:val="single" w:sz="8" w:space="0" w:color="9BBB59" w:themeColor="accent3"/>
          <w:insideV w:val="single" w:sz="8" w:space="0" w:color="9BBB59" w:themeColor="accent3"/>
        </w:tblBorders>
        <w:tblLayout w:type="fixed"/>
        <w:tblLook w:val="04A0"/>
      </w:tblPr>
      <w:tblGrid>
        <w:gridCol w:w="3510"/>
        <w:gridCol w:w="2977"/>
        <w:gridCol w:w="2977"/>
        <w:gridCol w:w="5245"/>
      </w:tblGrid>
      <w:tr w:rsidR="00534049" w:rsidRPr="00534049" w:rsidTr="00D76280">
        <w:trPr>
          <w:cnfStyle w:val="100000000000"/>
          <w:trHeight w:val="43"/>
        </w:trPr>
        <w:tc>
          <w:tcPr>
            <w:cnfStyle w:val="001000000000"/>
            <w:tcW w:w="14709" w:type="dxa"/>
            <w:gridSpan w:val="4"/>
            <w:tcBorders>
              <w:top w:val="single" w:sz="8" w:space="0" w:color="F79646" w:themeColor="accent6"/>
              <w:bottom w:val="single" w:sz="8" w:space="0" w:color="F79646" w:themeColor="accent6"/>
            </w:tcBorders>
            <w:shd w:val="clear" w:color="auto" w:fill="FABF8F" w:themeFill="accent6" w:themeFillTint="99"/>
            <w:vAlign w:val="center"/>
          </w:tcPr>
          <w:p w:rsidR="00534049" w:rsidRPr="007C0866" w:rsidRDefault="00534049" w:rsidP="00534049">
            <w:pPr>
              <w:pStyle w:val="a4"/>
              <w:spacing w:line="276" w:lineRule="auto"/>
              <w:rPr>
                <w:color w:val="auto"/>
                <w:sz w:val="24"/>
                <w:szCs w:val="24"/>
              </w:rPr>
            </w:pPr>
            <w:r w:rsidRPr="007C0866">
              <w:rPr>
                <w:rFonts w:hint="eastAsia"/>
                <w:color w:val="auto"/>
                <w:sz w:val="24"/>
                <w:szCs w:val="24"/>
              </w:rPr>
              <w:t xml:space="preserve">2. </w:t>
            </w:r>
            <w:r w:rsidRPr="007C0866">
              <w:rPr>
                <w:color w:val="auto"/>
                <w:sz w:val="24"/>
                <w:szCs w:val="24"/>
              </w:rPr>
              <w:t>Review the following for self-assessment.(Check all that apply)</w:t>
            </w:r>
          </w:p>
        </w:tc>
      </w:tr>
      <w:tr w:rsidR="00534049" w:rsidRPr="00534049" w:rsidTr="00D76280">
        <w:trPr>
          <w:cnfStyle w:val="000000100000"/>
          <w:trHeight w:val="729"/>
        </w:trPr>
        <w:tc>
          <w:tcPr>
            <w:cnfStyle w:val="001000000000"/>
            <w:tcW w:w="14709" w:type="dxa"/>
            <w:gridSpan w:val="4"/>
            <w:tcBorders>
              <w:top w:val="single" w:sz="8" w:space="0" w:color="F79646" w:themeColor="accent6"/>
              <w:left w:val="none" w:sz="0" w:space="0" w:color="auto"/>
              <w:bottom w:val="single" w:sz="8" w:space="0" w:color="F79646" w:themeColor="accent6"/>
              <w:right w:val="none" w:sz="0" w:space="0" w:color="auto"/>
            </w:tcBorders>
            <w:shd w:val="clear" w:color="auto" w:fill="auto"/>
            <w:vAlign w:val="center"/>
          </w:tcPr>
          <w:p w:rsidR="00534049" w:rsidRPr="00534049" w:rsidRDefault="00534049" w:rsidP="00534049">
            <w:pPr>
              <w:pStyle w:val="a4"/>
              <w:rPr>
                <w:b w:val="0"/>
                <w:sz w:val="22"/>
                <w:szCs w:val="24"/>
              </w:rPr>
            </w:pPr>
            <w:r w:rsidRPr="00534049">
              <w:rPr>
                <w:b w:val="0"/>
                <w:sz w:val="22"/>
                <w:szCs w:val="24"/>
              </w:rPr>
              <w:t>1. Does your research involve human subjects or human biological materials?</w:t>
            </w:r>
          </w:p>
          <w:p w:rsidR="00534049" w:rsidRPr="00534049" w:rsidRDefault="00534049" w:rsidP="009B66B8">
            <w:pPr>
              <w:pStyle w:val="a4"/>
              <w:rPr>
                <w:b w:val="0"/>
                <w:sz w:val="22"/>
                <w:szCs w:val="24"/>
              </w:rPr>
            </w:pPr>
            <w:r w:rsidRPr="00534049">
              <w:rPr>
                <w:rFonts w:hint="eastAsia"/>
                <w:b w:val="0"/>
                <w:sz w:val="22"/>
                <w:szCs w:val="24"/>
              </w:rPr>
              <w:t>□</w:t>
            </w:r>
            <w:r w:rsidRPr="00534049">
              <w:rPr>
                <w:b w:val="0"/>
                <w:sz w:val="22"/>
                <w:szCs w:val="24"/>
              </w:rPr>
              <w:t xml:space="preserve"> Yes (Proceed to question 2.)</w:t>
            </w:r>
            <w:r w:rsidRPr="00534049">
              <w:rPr>
                <w:rFonts w:hint="eastAsia"/>
                <w:b w:val="0"/>
                <w:sz w:val="22"/>
                <w:szCs w:val="24"/>
              </w:rPr>
              <w:t xml:space="preserve">                        □</w:t>
            </w:r>
            <w:r w:rsidRPr="00534049">
              <w:rPr>
                <w:b w:val="0"/>
                <w:sz w:val="22"/>
                <w:szCs w:val="24"/>
              </w:rPr>
              <w:t xml:space="preserve"> No (→ Your research is </w:t>
            </w:r>
            <w:r w:rsidR="009B66B8">
              <w:rPr>
                <w:rFonts w:hint="eastAsia"/>
                <w:b w:val="0"/>
                <w:sz w:val="22"/>
                <w:szCs w:val="24"/>
              </w:rPr>
              <w:t>not the subject of IRB review</w:t>
            </w:r>
            <w:r w:rsidRPr="00534049">
              <w:rPr>
                <w:b w:val="0"/>
                <w:sz w:val="22"/>
                <w:szCs w:val="24"/>
              </w:rPr>
              <w:t>.)</w:t>
            </w:r>
          </w:p>
        </w:tc>
      </w:tr>
      <w:tr w:rsidR="00534049" w:rsidRPr="00534049" w:rsidTr="00D76280">
        <w:trPr>
          <w:trHeight w:val="729"/>
        </w:trPr>
        <w:tc>
          <w:tcPr>
            <w:cnfStyle w:val="001000000000"/>
            <w:tcW w:w="14709" w:type="dxa"/>
            <w:gridSpan w:val="4"/>
            <w:tcBorders>
              <w:top w:val="single" w:sz="8" w:space="0" w:color="F79646" w:themeColor="accent6"/>
              <w:bottom w:val="single" w:sz="8" w:space="0" w:color="F79646" w:themeColor="accent6"/>
            </w:tcBorders>
            <w:shd w:val="clear" w:color="auto" w:fill="auto"/>
            <w:vAlign w:val="center"/>
          </w:tcPr>
          <w:p w:rsidR="00534049" w:rsidRPr="00534049" w:rsidRDefault="00534049" w:rsidP="00534049">
            <w:pPr>
              <w:pStyle w:val="a4"/>
              <w:rPr>
                <w:b w:val="0"/>
                <w:sz w:val="22"/>
                <w:szCs w:val="24"/>
              </w:rPr>
            </w:pPr>
            <w:r w:rsidRPr="00534049">
              <w:rPr>
                <w:b w:val="0"/>
                <w:sz w:val="22"/>
                <w:szCs w:val="24"/>
              </w:rPr>
              <w:t>2. Your research is exempt if any of the following applies. Otherwise, proceed to question 3.</w:t>
            </w:r>
          </w:p>
          <w:p w:rsidR="00534049" w:rsidRPr="00534049" w:rsidRDefault="00534049" w:rsidP="00534049">
            <w:pPr>
              <w:pStyle w:val="a4"/>
              <w:rPr>
                <w:b w:val="0"/>
                <w:sz w:val="22"/>
                <w:szCs w:val="24"/>
              </w:rPr>
            </w:pPr>
            <w:r w:rsidRPr="00534049">
              <w:rPr>
                <w:rFonts w:hint="eastAsia"/>
                <w:b w:val="0"/>
                <w:sz w:val="22"/>
                <w:szCs w:val="24"/>
              </w:rPr>
              <w:t>①</w:t>
            </w:r>
            <w:r w:rsidRPr="00534049">
              <w:rPr>
                <w:b w:val="0"/>
                <w:sz w:val="22"/>
                <w:szCs w:val="24"/>
              </w:rPr>
              <w:t xml:space="preserve"> Research entrusted by government agencies for evaluation of public welfare or service programs</w:t>
            </w:r>
          </w:p>
          <w:p w:rsidR="00534049" w:rsidRPr="00534049" w:rsidRDefault="00534049" w:rsidP="00534049">
            <w:pPr>
              <w:pStyle w:val="a4"/>
              <w:rPr>
                <w:b w:val="0"/>
                <w:sz w:val="22"/>
                <w:szCs w:val="24"/>
              </w:rPr>
            </w:pPr>
            <w:r w:rsidRPr="00534049">
              <w:rPr>
                <w:rFonts w:hint="eastAsia"/>
                <w:b w:val="0"/>
                <w:sz w:val="22"/>
                <w:szCs w:val="24"/>
              </w:rPr>
              <w:t>②</w:t>
            </w:r>
            <w:r w:rsidRPr="00534049">
              <w:rPr>
                <w:b w:val="0"/>
                <w:sz w:val="22"/>
                <w:szCs w:val="24"/>
              </w:rPr>
              <w:t xml:space="preserve"> Research conducted in established educational settings pursuant to Article 2 of the Elementary and Secondary Education Act and Article 2 of the Higher Education Act</w:t>
            </w:r>
          </w:p>
        </w:tc>
      </w:tr>
      <w:tr w:rsidR="00534049" w:rsidRPr="00534049" w:rsidTr="00D76280">
        <w:trPr>
          <w:cnfStyle w:val="000000100000"/>
          <w:trHeight w:val="729"/>
        </w:trPr>
        <w:tc>
          <w:tcPr>
            <w:cnfStyle w:val="001000000000"/>
            <w:tcW w:w="14709" w:type="dxa"/>
            <w:gridSpan w:val="4"/>
            <w:tcBorders>
              <w:top w:val="single" w:sz="8" w:space="0" w:color="F79646" w:themeColor="accent6"/>
              <w:left w:val="none" w:sz="0" w:space="0" w:color="auto"/>
              <w:bottom w:val="single" w:sz="8" w:space="0" w:color="F79646" w:themeColor="accent6"/>
              <w:right w:val="none" w:sz="0" w:space="0" w:color="auto"/>
            </w:tcBorders>
            <w:shd w:val="clear" w:color="auto" w:fill="auto"/>
            <w:vAlign w:val="center"/>
          </w:tcPr>
          <w:p w:rsidR="00534049" w:rsidRPr="00534049" w:rsidRDefault="00534049" w:rsidP="00534049">
            <w:pPr>
              <w:pStyle w:val="a4"/>
              <w:rPr>
                <w:b w:val="0"/>
                <w:sz w:val="22"/>
                <w:szCs w:val="24"/>
              </w:rPr>
            </w:pPr>
            <w:r w:rsidRPr="00534049">
              <w:rPr>
                <w:b w:val="0"/>
                <w:sz w:val="22"/>
                <w:szCs w:val="24"/>
              </w:rPr>
              <w:t>3. Do you collect or keep records of personal identification information on human subjects or human biological materials?</w:t>
            </w:r>
          </w:p>
          <w:p w:rsidR="009B66B8" w:rsidRDefault="009B66B8" w:rsidP="00534049">
            <w:pPr>
              <w:pStyle w:val="a4"/>
              <w:rPr>
                <w:b w:val="0"/>
                <w:sz w:val="22"/>
                <w:szCs w:val="24"/>
              </w:rPr>
            </w:pPr>
            <w:r w:rsidRPr="009B66B8">
              <w:rPr>
                <w:rFonts w:hint="eastAsia"/>
                <w:b w:val="0"/>
                <w:sz w:val="22"/>
                <w:szCs w:val="24"/>
              </w:rPr>
              <w:t>□</w:t>
            </w:r>
            <w:r>
              <w:rPr>
                <w:rFonts w:hint="eastAsia"/>
                <w:b w:val="0"/>
                <w:sz w:val="22"/>
                <w:szCs w:val="24"/>
              </w:rPr>
              <w:t xml:space="preserve"> Yes (</w:t>
            </w:r>
            <w:r w:rsidRPr="009B66B8">
              <w:rPr>
                <w:rFonts w:hint="eastAsia"/>
                <w:b w:val="0"/>
                <w:sz w:val="22"/>
                <w:szCs w:val="24"/>
              </w:rPr>
              <w:t>Review can</w:t>
            </w:r>
            <w:r w:rsidRPr="009B66B8">
              <w:rPr>
                <w:b w:val="0"/>
                <w:sz w:val="22"/>
                <w:szCs w:val="24"/>
              </w:rPr>
              <w:t>’</w:t>
            </w:r>
            <w:r w:rsidRPr="009B66B8">
              <w:rPr>
                <w:rFonts w:hint="eastAsia"/>
                <w:b w:val="0"/>
                <w:sz w:val="22"/>
                <w:szCs w:val="24"/>
              </w:rPr>
              <w:t>t be exempted</w:t>
            </w:r>
            <w:r>
              <w:rPr>
                <w:rFonts w:hint="eastAsia"/>
                <w:b w:val="0"/>
                <w:sz w:val="22"/>
                <w:szCs w:val="24"/>
              </w:rPr>
              <w:t>)</w:t>
            </w:r>
          </w:p>
          <w:p w:rsidR="00534049" w:rsidRP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No (Proceed to question 4.)</w:t>
            </w:r>
          </w:p>
        </w:tc>
      </w:tr>
      <w:tr w:rsidR="00534049" w:rsidRPr="00534049" w:rsidTr="00D76280">
        <w:trPr>
          <w:trHeight w:val="729"/>
        </w:trPr>
        <w:tc>
          <w:tcPr>
            <w:cnfStyle w:val="001000000000"/>
            <w:tcW w:w="14709" w:type="dxa"/>
            <w:gridSpan w:val="4"/>
            <w:tcBorders>
              <w:top w:val="single" w:sz="8" w:space="0" w:color="F79646" w:themeColor="accent6"/>
              <w:bottom w:val="single" w:sz="8" w:space="0" w:color="F79646" w:themeColor="accent6"/>
            </w:tcBorders>
            <w:shd w:val="clear" w:color="auto" w:fill="auto"/>
            <w:vAlign w:val="center"/>
          </w:tcPr>
          <w:p w:rsidR="00534049" w:rsidRPr="00534049" w:rsidRDefault="00534049" w:rsidP="00534049">
            <w:pPr>
              <w:pStyle w:val="a4"/>
              <w:rPr>
                <w:b w:val="0"/>
                <w:sz w:val="22"/>
                <w:szCs w:val="24"/>
              </w:rPr>
            </w:pPr>
            <w:r w:rsidRPr="00534049">
              <w:rPr>
                <w:b w:val="0"/>
                <w:sz w:val="22"/>
                <w:szCs w:val="24"/>
              </w:rPr>
              <w:t xml:space="preserve">4. Does your research include </w:t>
            </w:r>
            <w:r w:rsidR="00EB45A1">
              <w:rPr>
                <w:rFonts w:hint="eastAsia"/>
                <w:b w:val="0"/>
                <w:sz w:val="22"/>
                <w:szCs w:val="24"/>
              </w:rPr>
              <w:t>vulnerable subjects (</w:t>
            </w:r>
            <w:r w:rsidRPr="00534049">
              <w:rPr>
                <w:b w:val="0"/>
                <w:sz w:val="22"/>
                <w:szCs w:val="24"/>
              </w:rPr>
              <w:t>human subjects or donors of human biological materials</w:t>
            </w:r>
            <w:r w:rsidR="00EB45A1">
              <w:rPr>
                <w:rFonts w:hint="eastAsia"/>
                <w:b w:val="0"/>
                <w:sz w:val="22"/>
                <w:szCs w:val="24"/>
              </w:rPr>
              <w:t>)</w:t>
            </w:r>
            <w:r w:rsidRPr="00534049">
              <w:rPr>
                <w:b w:val="0"/>
                <w:sz w:val="22"/>
                <w:szCs w:val="24"/>
              </w:rPr>
              <w:t>?</w:t>
            </w:r>
          </w:p>
          <w:p w:rsidR="009B66B8" w:rsidRPr="009B66B8" w:rsidRDefault="009B66B8" w:rsidP="009B66B8">
            <w:pPr>
              <w:pStyle w:val="a4"/>
              <w:rPr>
                <w:b w:val="0"/>
                <w:sz w:val="22"/>
                <w:szCs w:val="24"/>
              </w:rPr>
            </w:pPr>
            <w:r w:rsidRPr="009B66B8">
              <w:rPr>
                <w:rFonts w:hint="eastAsia"/>
                <w:b w:val="0"/>
                <w:sz w:val="22"/>
                <w:szCs w:val="24"/>
              </w:rPr>
              <w:t>□ Yes (Review can</w:t>
            </w:r>
            <w:r w:rsidRPr="009B66B8">
              <w:rPr>
                <w:b w:val="0"/>
                <w:sz w:val="22"/>
                <w:szCs w:val="24"/>
              </w:rPr>
              <w:t>’</w:t>
            </w:r>
            <w:r w:rsidRPr="009B66B8">
              <w:rPr>
                <w:rFonts w:hint="eastAsia"/>
                <w:b w:val="0"/>
                <w:sz w:val="22"/>
                <w:szCs w:val="24"/>
              </w:rPr>
              <w:t>t be exempted)</w:t>
            </w:r>
          </w:p>
          <w:p w:rsidR="00534049" w:rsidRDefault="00534049" w:rsidP="00534049">
            <w:pPr>
              <w:pStyle w:val="a4"/>
              <w:rPr>
                <w:b w:val="0"/>
                <w:sz w:val="22"/>
                <w:szCs w:val="24"/>
              </w:rPr>
            </w:pPr>
            <w:r w:rsidRPr="00534049">
              <w:rPr>
                <w:rFonts w:hint="eastAsia"/>
                <w:b w:val="0"/>
                <w:sz w:val="22"/>
                <w:szCs w:val="24"/>
              </w:rPr>
              <w:lastRenderedPageBreak/>
              <w:t>□</w:t>
            </w:r>
            <w:r w:rsidRPr="00534049">
              <w:rPr>
                <w:b w:val="0"/>
                <w:sz w:val="22"/>
                <w:szCs w:val="24"/>
              </w:rPr>
              <w:t xml:space="preserve"> No (Proceed to question 5-1.)</w:t>
            </w:r>
          </w:p>
          <w:p w:rsidR="00EB45A1" w:rsidRPr="00EB45A1" w:rsidRDefault="00EB45A1" w:rsidP="00EB45A1">
            <w:pPr>
              <w:pStyle w:val="a4"/>
              <w:rPr>
                <w:b w:val="0"/>
                <w:color w:val="C0504D" w:themeColor="accent2"/>
                <w:sz w:val="22"/>
                <w:szCs w:val="24"/>
              </w:rPr>
            </w:pPr>
            <w:r w:rsidRPr="00EB45A1">
              <w:rPr>
                <w:b w:val="0"/>
                <w:color w:val="C0504D" w:themeColor="accent2"/>
                <w:sz w:val="18"/>
                <w:szCs w:val="24"/>
              </w:rPr>
              <w:t>※</w:t>
            </w:r>
            <w:r w:rsidRPr="00EB45A1">
              <w:rPr>
                <w:rFonts w:hint="eastAsia"/>
                <w:b w:val="0"/>
                <w:color w:val="C0504D" w:themeColor="accent2"/>
                <w:sz w:val="18"/>
                <w:szCs w:val="24"/>
              </w:rPr>
              <w:t xml:space="preserve"> </w:t>
            </w:r>
            <w:r w:rsidRPr="00EB45A1">
              <w:rPr>
                <w:b w:val="0"/>
                <w:color w:val="C0504D" w:themeColor="accent2"/>
                <w:sz w:val="18"/>
                <w:szCs w:val="24"/>
              </w:rPr>
              <w:t>V</w:t>
            </w:r>
            <w:r w:rsidRPr="00EB45A1">
              <w:rPr>
                <w:rFonts w:hint="eastAsia"/>
                <w:b w:val="0"/>
                <w:color w:val="C0504D" w:themeColor="accent2"/>
                <w:sz w:val="18"/>
                <w:szCs w:val="24"/>
              </w:rPr>
              <w:t>ulnerable subjects : Pregnant, Young/Children, Disabled, Terminally ill patients, Employee (research institute, PI, or client, etc.), Prisoners, Researchers and students of Principal Investigator, Patents in mental institutions, Subjects recruited by the military or military organization, Other incompetent person, etc.</w:t>
            </w:r>
          </w:p>
        </w:tc>
      </w:tr>
      <w:tr w:rsidR="00534049" w:rsidRPr="00534049" w:rsidTr="00D76280">
        <w:trPr>
          <w:cnfStyle w:val="000000100000"/>
          <w:trHeight w:val="18"/>
        </w:trPr>
        <w:tc>
          <w:tcPr>
            <w:cnfStyle w:val="001000000000"/>
            <w:tcW w:w="3510" w:type="dxa"/>
            <w:tcBorders>
              <w:top w:val="single" w:sz="8" w:space="0" w:color="F79646" w:themeColor="accent6"/>
              <w:left w:val="none" w:sz="0" w:space="0" w:color="auto"/>
              <w:bottom w:val="single" w:sz="8" w:space="0" w:color="F79646" w:themeColor="accent6"/>
              <w:right w:val="single" w:sz="8" w:space="0" w:color="F79646" w:themeColor="accent6"/>
            </w:tcBorders>
            <w:shd w:val="clear" w:color="auto" w:fill="auto"/>
          </w:tcPr>
          <w:p w:rsidR="00534049" w:rsidRDefault="00534049" w:rsidP="00534049">
            <w:pPr>
              <w:pStyle w:val="a4"/>
              <w:rPr>
                <w:b w:val="0"/>
                <w:sz w:val="22"/>
                <w:szCs w:val="24"/>
              </w:rPr>
            </w:pPr>
            <w:r w:rsidRPr="00534049">
              <w:rPr>
                <w:b w:val="0"/>
                <w:sz w:val="22"/>
                <w:szCs w:val="24"/>
              </w:rPr>
              <w:lastRenderedPageBreak/>
              <w:t xml:space="preserve">5-1. Does your research </w:t>
            </w:r>
          </w:p>
          <w:p w:rsidR="00534049" w:rsidRDefault="00534049" w:rsidP="00534049">
            <w:pPr>
              <w:pStyle w:val="a4"/>
              <w:rPr>
                <w:b w:val="0"/>
                <w:sz w:val="22"/>
                <w:szCs w:val="24"/>
              </w:rPr>
            </w:pPr>
            <w:r w:rsidRPr="00534049">
              <w:rPr>
                <w:b w:val="0"/>
                <w:sz w:val="22"/>
                <w:szCs w:val="24"/>
              </w:rPr>
              <w:t xml:space="preserve">manipulate human subjects or </w:t>
            </w:r>
          </w:p>
          <w:p w:rsidR="00534049" w:rsidRPr="00534049" w:rsidRDefault="00534049" w:rsidP="00534049">
            <w:pPr>
              <w:pStyle w:val="a4"/>
              <w:rPr>
                <w:b w:val="0"/>
                <w:sz w:val="22"/>
                <w:szCs w:val="24"/>
              </w:rPr>
            </w:pPr>
            <w:proofErr w:type="gramStart"/>
            <w:r w:rsidRPr="00534049">
              <w:rPr>
                <w:b w:val="0"/>
                <w:sz w:val="22"/>
                <w:szCs w:val="24"/>
              </w:rPr>
              <w:t>the</w:t>
            </w:r>
            <w:proofErr w:type="gramEnd"/>
            <w:r w:rsidRPr="00534049">
              <w:rPr>
                <w:b w:val="0"/>
                <w:sz w:val="22"/>
                <w:szCs w:val="24"/>
              </w:rPr>
              <w:t xml:space="preserve"> environment?</w:t>
            </w:r>
          </w:p>
          <w:p w:rsidR="00534049" w:rsidRP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Yes (Proceed to 6-1)</w:t>
            </w:r>
          </w:p>
          <w:p w:rsidR="00534049" w:rsidRP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No (→ Proceed to 5-2)</w:t>
            </w:r>
          </w:p>
        </w:tc>
        <w:tc>
          <w:tcPr>
            <w:tcW w:w="2977" w:type="dxa"/>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auto"/>
          </w:tcPr>
          <w:p w:rsidR="00534049" w:rsidRDefault="00534049" w:rsidP="00534049">
            <w:pPr>
              <w:pStyle w:val="a4"/>
              <w:cnfStyle w:val="000000100000"/>
              <w:rPr>
                <w:bCs/>
                <w:sz w:val="22"/>
                <w:szCs w:val="24"/>
              </w:rPr>
            </w:pPr>
            <w:r w:rsidRPr="00534049">
              <w:rPr>
                <w:bCs/>
                <w:sz w:val="22"/>
                <w:szCs w:val="24"/>
              </w:rPr>
              <w:t xml:space="preserve">5-2. Does your research </w:t>
            </w:r>
          </w:p>
          <w:p w:rsidR="00534049" w:rsidRDefault="00534049" w:rsidP="00534049">
            <w:pPr>
              <w:pStyle w:val="a4"/>
              <w:cnfStyle w:val="000000100000"/>
              <w:rPr>
                <w:bCs/>
                <w:sz w:val="22"/>
                <w:szCs w:val="24"/>
              </w:rPr>
            </w:pPr>
            <w:r w:rsidRPr="00534049">
              <w:rPr>
                <w:bCs/>
                <w:sz w:val="22"/>
                <w:szCs w:val="24"/>
              </w:rPr>
              <w:t xml:space="preserve">involve data obtained from </w:t>
            </w:r>
          </w:p>
          <w:p w:rsidR="00534049" w:rsidRDefault="00534049" w:rsidP="00534049">
            <w:pPr>
              <w:pStyle w:val="a4"/>
              <w:cnfStyle w:val="000000100000"/>
              <w:rPr>
                <w:bCs/>
                <w:sz w:val="22"/>
                <w:szCs w:val="24"/>
              </w:rPr>
            </w:pPr>
            <w:r w:rsidRPr="00534049">
              <w:rPr>
                <w:bCs/>
                <w:sz w:val="22"/>
                <w:szCs w:val="24"/>
              </w:rPr>
              <w:t xml:space="preserve">interviews, surveys or </w:t>
            </w:r>
          </w:p>
          <w:p w:rsidR="00534049" w:rsidRPr="00534049" w:rsidRDefault="00534049" w:rsidP="00534049">
            <w:pPr>
              <w:pStyle w:val="a4"/>
              <w:cnfStyle w:val="000000100000"/>
              <w:rPr>
                <w:bCs/>
                <w:sz w:val="22"/>
                <w:szCs w:val="24"/>
              </w:rPr>
            </w:pPr>
            <w:proofErr w:type="gramStart"/>
            <w:r w:rsidRPr="00534049">
              <w:rPr>
                <w:bCs/>
                <w:sz w:val="22"/>
                <w:szCs w:val="24"/>
              </w:rPr>
              <w:t>behavioral</w:t>
            </w:r>
            <w:proofErr w:type="gramEnd"/>
            <w:r w:rsidRPr="00534049">
              <w:rPr>
                <w:bCs/>
                <w:sz w:val="22"/>
                <w:szCs w:val="24"/>
              </w:rPr>
              <w:t xml:space="preserve"> observations of human subjects?</w:t>
            </w:r>
          </w:p>
          <w:p w:rsidR="00534049" w:rsidRPr="00534049" w:rsidRDefault="00534049" w:rsidP="00534049">
            <w:pPr>
              <w:pStyle w:val="a4"/>
              <w:cnfStyle w:val="000000100000"/>
              <w:rPr>
                <w:bCs/>
                <w:sz w:val="22"/>
                <w:szCs w:val="24"/>
              </w:rPr>
            </w:pPr>
            <w:r w:rsidRPr="00534049">
              <w:rPr>
                <w:rFonts w:hint="eastAsia"/>
                <w:bCs/>
                <w:sz w:val="22"/>
                <w:szCs w:val="24"/>
              </w:rPr>
              <w:t>□</w:t>
            </w:r>
            <w:r w:rsidRPr="00534049">
              <w:rPr>
                <w:bCs/>
                <w:sz w:val="22"/>
                <w:szCs w:val="24"/>
              </w:rPr>
              <w:t xml:space="preserve"> Yes (Proceed to 6-2)</w:t>
            </w:r>
          </w:p>
          <w:p w:rsidR="00534049" w:rsidRPr="00534049" w:rsidRDefault="00534049" w:rsidP="00534049">
            <w:pPr>
              <w:pStyle w:val="a4"/>
              <w:cnfStyle w:val="000000100000"/>
              <w:rPr>
                <w:bCs/>
                <w:sz w:val="22"/>
                <w:szCs w:val="24"/>
              </w:rPr>
            </w:pPr>
            <w:r w:rsidRPr="00534049">
              <w:rPr>
                <w:rFonts w:hint="eastAsia"/>
                <w:bCs/>
                <w:sz w:val="22"/>
                <w:szCs w:val="24"/>
              </w:rPr>
              <w:t>□</w:t>
            </w:r>
            <w:r w:rsidRPr="00534049">
              <w:rPr>
                <w:bCs/>
                <w:sz w:val="22"/>
                <w:szCs w:val="24"/>
              </w:rPr>
              <w:t xml:space="preserve"> No (→ Proceed to 5-3)</w:t>
            </w:r>
          </w:p>
        </w:tc>
        <w:tc>
          <w:tcPr>
            <w:tcW w:w="2977" w:type="dxa"/>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auto"/>
          </w:tcPr>
          <w:p w:rsidR="00534049" w:rsidRDefault="00534049" w:rsidP="00534049">
            <w:pPr>
              <w:pStyle w:val="a4"/>
              <w:cnfStyle w:val="000000100000"/>
              <w:rPr>
                <w:bCs/>
                <w:sz w:val="22"/>
                <w:szCs w:val="24"/>
              </w:rPr>
            </w:pPr>
            <w:r w:rsidRPr="00534049">
              <w:rPr>
                <w:bCs/>
                <w:sz w:val="22"/>
                <w:szCs w:val="24"/>
              </w:rPr>
              <w:t xml:space="preserve">5-3. Does your research </w:t>
            </w:r>
          </w:p>
          <w:p w:rsidR="00534049" w:rsidRDefault="00534049" w:rsidP="00534049">
            <w:pPr>
              <w:pStyle w:val="a4"/>
              <w:cnfStyle w:val="000000100000"/>
              <w:rPr>
                <w:bCs/>
                <w:sz w:val="22"/>
                <w:szCs w:val="24"/>
              </w:rPr>
            </w:pPr>
            <w:r w:rsidRPr="00534049">
              <w:rPr>
                <w:bCs/>
                <w:sz w:val="22"/>
                <w:szCs w:val="24"/>
              </w:rPr>
              <w:t xml:space="preserve">involve the use of </w:t>
            </w:r>
          </w:p>
          <w:p w:rsidR="00534049" w:rsidRDefault="00534049" w:rsidP="00534049">
            <w:pPr>
              <w:pStyle w:val="a4"/>
              <w:cnfStyle w:val="000000100000"/>
              <w:rPr>
                <w:bCs/>
                <w:sz w:val="22"/>
                <w:szCs w:val="24"/>
              </w:rPr>
            </w:pPr>
            <w:r w:rsidRPr="00534049">
              <w:rPr>
                <w:bCs/>
                <w:sz w:val="22"/>
                <w:szCs w:val="24"/>
              </w:rPr>
              <w:t xml:space="preserve">information that identifies </w:t>
            </w:r>
          </w:p>
          <w:p w:rsidR="00534049" w:rsidRPr="00534049" w:rsidRDefault="00534049" w:rsidP="00534049">
            <w:pPr>
              <w:pStyle w:val="a4"/>
              <w:cnfStyle w:val="000000100000"/>
              <w:rPr>
                <w:bCs/>
                <w:sz w:val="22"/>
                <w:szCs w:val="24"/>
              </w:rPr>
            </w:pPr>
            <w:proofErr w:type="gramStart"/>
            <w:r w:rsidRPr="00534049">
              <w:rPr>
                <w:bCs/>
                <w:sz w:val="22"/>
                <w:szCs w:val="24"/>
              </w:rPr>
              <w:t>individual</w:t>
            </w:r>
            <w:proofErr w:type="gramEnd"/>
            <w:r w:rsidRPr="00534049">
              <w:rPr>
                <w:bCs/>
                <w:sz w:val="22"/>
                <w:szCs w:val="24"/>
              </w:rPr>
              <w:t xml:space="preserve"> human subjects?</w:t>
            </w:r>
          </w:p>
          <w:p w:rsidR="00534049" w:rsidRPr="00534049" w:rsidRDefault="00534049" w:rsidP="00534049">
            <w:pPr>
              <w:pStyle w:val="a4"/>
              <w:cnfStyle w:val="000000100000"/>
              <w:rPr>
                <w:bCs/>
                <w:sz w:val="22"/>
                <w:szCs w:val="24"/>
              </w:rPr>
            </w:pPr>
            <w:r w:rsidRPr="00534049">
              <w:rPr>
                <w:rFonts w:hint="eastAsia"/>
                <w:bCs/>
                <w:sz w:val="22"/>
                <w:szCs w:val="24"/>
              </w:rPr>
              <w:t>□</w:t>
            </w:r>
            <w:r w:rsidRPr="00534049">
              <w:rPr>
                <w:bCs/>
                <w:sz w:val="22"/>
                <w:szCs w:val="24"/>
              </w:rPr>
              <w:t xml:space="preserve"> Yes (Proceed to 6-3)</w:t>
            </w:r>
          </w:p>
          <w:p w:rsidR="00534049" w:rsidRPr="00534049" w:rsidRDefault="00534049" w:rsidP="00534049">
            <w:pPr>
              <w:pStyle w:val="a4"/>
              <w:cnfStyle w:val="000000100000"/>
              <w:rPr>
                <w:bCs/>
                <w:sz w:val="22"/>
                <w:szCs w:val="24"/>
              </w:rPr>
            </w:pPr>
            <w:r w:rsidRPr="00534049">
              <w:rPr>
                <w:rFonts w:hint="eastAsia"/>
                <w:bCs/>
                <w:sz w:val="22"/>
                <w:szCs w:val="24"/>
              </w:rPr>
              <w:t>□</w:t>
            </w:r>
            <w:r w:rsidRPr="00534049">
              <w:rPr>
                <w:bCs/>
                <w:sz w:val="22"/>
                <w:szCs w:val="24"/>
              </w:rPr>
              <w:t xml:space="preserve"> No (→Proceed to 5-4)</w:t>
            </w:r>
          </w:p>
        </w:tc>
        <w:tc>
          <w:tcPr>
            <w:tcW w:w="5245" w:type="dxa"/>
            <w:tcBorders>
              <w:top w:val="single" w:sz="8" w:space="0" w:color="F79646" w:themeColor="accent6"/>
              <w:left w:val="single" w:sz="8" w:space="0" w:color="F79646" w:themeColor="accent6"/>
              <w:bottom w:val="single" w:sz="8" w:space="0" w:color="F79646" w:themeColor="accent6"/>
              <w:right w:val="none" w:sz="0" w:space="0" w:color="auto"/>
            </w:tcBorders>
            <w:shd w:val="clear" w:color="auto" w:fill="auto"/>
          </w:tcPr>
          <w:p w:rsidR="00534049" w:rsidRDefault="00534049" w:rsidP="00534049">
            <w:pPr>
              <w:pStyle w:val="a4"/>
              <w:cnfStyle w:val="000000100000"/>
              <w:rPr>
                <w:sz w:val="22"/>
                <w:szCs w:val="24"/>
              </w:rPr>
            </w:pPr>
            <w:r w:rsidRPr="00534049">
              <w:rPr>
                <w:sz w:val="22"/>
                <w:szCs w:val="24"/>
              </w:rPr>
              <w:t xml:space="preserve">5-4. Does your research investigates or analyzes </w:t>
            </w:r>
          </w:p>
          <w:p w:rsidR="00534049" w:rsidRDefault="00534049" w:rsidP="00534049">
            <w:pPr>
              <w:pStyle w:val="a4"/>
              <w:cnfStyle w:val="000000100000"/>
              <w:rPr>
                <w:sz w:val="22"/>
                <w:szCs w:val="24"/>
              </w:rPr>
            </w:pPr>
            <w:r w:rsidRPr="00534049">
              <w:rPr>
                <w:sz w:val="22"/>
                <w:szCs w:val="24"/>
              </w:rPr>
              <w:t xml:space="preserve">human biological materials without involving </w:t>
            </w:r>
          </w:p>
          <w:p w:rsidR="00534049" w:rsidRPr="00534049" w:rsidRDefault="00534049" w:rsidP="00534049">
            <w:pPr>
              <w:pStyle w:val="a4"/>
              <w:cnfStyle w:val="000000100000"/>
              <w:rPr>
                <w:sz w:val="22"/>
                <w:szCs w:val="24"/>
              </w:rPr>
            </w:pPr>
            <w:proofErr w:type="gramStart"/>
            <w:r w:rsidRPr="00534049">
              <w:rPr>
                <w:sz w:val="22"/>
                <w:szCs w:val="24"/>
              </w:rPr>
              <w:t>actual</w:t>
            </w:r>
            <w:proofErr w:type="gramEnd"/>
            <w:r w:rsidRPr="00534049">
              <w:rPr>
                <w:sz w:val="22"/>
                <w:szCs w:val="24"/>
              </w:rPr>
              <w:t xml:space="preserve"> human subjects?</w:t>
            </w:r>
          </w:p>
          <w:p w:rsidR="00534049" w:rsidRPr="00534049" w:rsidRDefault="00534049" w:rsidP="00534049">
            <w:pPr>
              <w:pStyle w:val="a4"/>
              <w:cnfStyle w:val="000000100000"/>
              <w:rPr>
                <w:sz w:val="22"/>
                <w:szCs w:val="24"/>
              </w:rPr>
            </w:pPr>
            <w:r w:rsidRPr="00534049">
              <w:rPr>
                <w:rFonts w:hint="eastAsia"/>
                <w:sz w:val="22"/>
                <w:szCs w:val="24"/>
              </w:rPr>
              <w:t>□</w:t>
            </w:r>
            <w:r w:rsidRPr="00534049">
              <w:rPr>
                <w:sz w:val="22"/>
                <w:szCs w:val="24"/>
              </w:rPr>
              <w:t xml:space="preserve"> Yes (Proceed to 6-4)</w:t>
            </w:r>
          </w:p>
          <w:p w:rsidR="00534049" w:rsidRPr="00534049" w:rsidRDefault="00534049" w:rsidP="009B66B8">
            <w:pPr>
              <w:pStyle w:val="a4"/>
              <w:cnfStyle w:val="000000100000"/>
              <w:rPr>
                <w:sz w:val="22"/>
                <w:szCs w:val="24"/>
              </w:rPr>
            </w:pPr>
            <w:r w:rsidRPr="00534049">
              <w:rPr>
                <w:rFonts w:hint="eastAsia"/>
                <w:sz w:val="22"/>
                <w:szCs w:val="24"/>
              </w:rPr>
              <w:t>□</w:t>
            </w:r>
            <w:r w:rsidRPr="00534049">
              <w:rPr>
                <w:sz w:val="22"/>
                <w:szCs w:val="24"/>
              </w:rPr>
              <w:t xml:space="preserve"> No </w:t>
            </w:r>
            <w:r w:rsidR="009B66B8" w:rsidRPr="009B66B8">
              <w:rPr>
                <w:bCs/>
                <w:sz w:val="22"/>
                <w:szCs w:val="24"/>
              </w:rPr>
              <w:t xml:space="preserve">(→ Your research is </w:t>
            </w:r>
            <w:r w:rsidR="009B66B8" w:rsidRPr="009B66B8">
              <w:rPr>
                <w:rFonts w:hint="eastAsia"/>
                <w:sz w:val="22"/>
                <w:szCs w:val="24"/>
              </w:rPr>
              <w:t>not the subject of review</w:t>
            </w:r>
            <w:r w:rsidR="009B66B8">
              <w:rPr>
                <w:rFonts w:hint="eastAsia"/>
                <w:sz w:val="22"/>
                <w:szCs w:val="24"/>
              </w:rPr>
              <w:t xml:space="preserve"> exemption</w:t>
            </w:r>
            <w:r w:rsidR="009B66B8" w:rsidRPr="009B66B8">
              <w:rPr>
                <w:bCs/>
                <w:sz w:val="22"/>
                <w:szCs w:val="24"/>
              </w:rPr>
              <w:t>.)</w:t>
            </w:r>
          </w:p>
        </w:tc>
      </w:tr>
      <w:tr w:rsidR="00534049" w:rsidRPr="00534049" w:rsidTr="00D76280">
        <w:trPr>
          <w:trHeight w:val="18"/>
        </w:trPr>
        <w:tc>
          <w:tcPr>
            <w:cnfStyle w:val="001000000000"/>
            <w:tcW w:w="3510" w:type="dxa"/>
            <w:tcBorders>
              <w:top w:val="single" w:sz="8" w:space="0" w:color="F79646" w:themeColor="accent6"/>
              <w:bottom w:val="single" w:sz="8" w:space="0" w:color="F79646" w:themeColor="accent6"/>
              <w:right w:val="single" w:sz="8" w:space="0" w:color="F79646" w:themeColor="accent6"/>
            </w:tcBorders>
            <w:shd w:val="clear" w:color="auto" w:fill="auto"/>
          </w:tcPr>
          <w:p w:rsidR="00534049" w:rsidRPr="00534049" w:rsidRDefault="00534049" w:rsidP="00534049">
            <w:pPr>
              <w:pStyle w:val="a4"/>
              <w:rPr>
                <w:b w:val="0"/>
                <w:sz w:val="22"/>
                <w:szCs w:val="24"/>
              </w:rPr>
            </w:pPr>
            <w:r w:rsidRPr="00534049">
              <w:rPr>
                <w:b w:val="0"/>
                <w:sz w:val="22"/>
                <w:szCs w:val="24"/>
              </w:rPr>
              <w:t>6-1. Your research is exempt if it falls under any of the following.</w:t>
            </w:r>
          </w:p>
          <w:p w:rsid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Research that does not </w:t>
            </w:r>
          </w:p>
          <w:p w:rsidR="00534049" w:rsidRDefault="00534049" w:rsidP="00534049">
            <w:pPr>
              <w:pStyle w:val="a4"/>
              <w:rPr>
                <w:b w:val="0"/>
                <w:sz w:val="22"/>
                <w:szCs w:val="24"/>
              </w:rPr>
            </w:pPr>
            <w:r w:rsidRPr="00534049">
              <w:rPr>
                <w:b w:val="0"/>
                <w:sz w:val="22"/>
                <w:szCs w:val="24"/>
              </w:rPr>
              <w:t xml:space="preserve">involve invasive procedures such </w:t>
            </w:r>
          </w:p>
          <w:p w:rsidR="00534049" w:rsidRDefault="00534049" w:rsidP="00534049">
            <w:pPr>
              <w:pStyle w:val="a4"/>
              <w:rPr>
                <w:b w:val="0"/>
                <w:sz w:val="22"/>
                <w:szCs w:val="24"/>
              </w:rPr>
            </w:pPr>
            <w:r w:rsidRPr="00534049">
              <w:rPr>
                <w:b w:val="0"/>
                <w:sz w:val="22"/>
                <w:szCs w:val="24"/>
              </w:rPr>
              <w:t xml:space="preserve">as drug administration or blood </w:t>
            </w:r>
          </w:p>
          <w:p w:rsidR="00534049" w:rsidRPr="00534049" w:rsidRDefault="00534049" w:rsidP="00534049">
            <w:pPr>
              <w:pStyle w:val="a4"/>
              <w:rPr>
                <w:b w:val="0"/>
                <w:sz w:val="22"/>
                <w:szCs w:val="24"/>
              </w:rPr>
            </w:pPr>
            <w:r w:rsidRPr="00534049">
              <w:rPr>
                <w:b w:val="0"/>
                <w:sz w:val="22"/>
                <w:szCs w:val="24"/>
              </w:rPr>
              <w:t>collection</w:t>
            </w:r>
          </w:p>
          <w:p w:rsidR="00534049" w:rsidRDefault="00534049" w:rsidP="00534049">
            <w:pPr>
              <w:pStyle w:val="a4"/>
              <w:rPr>
                <w:b w:val="0"/>
                <w:sz w:val="22"/>
                <w:szCs w:val="24"/>
              </w:rPr>
            </w:pPr>
            <w:r w:rsidRPr="00534049">
              <w:rPr>
                <w:rFonts w:hint="eastAsia"/>
                <w:b w:val="0"/>
                <w:sz w:val="22"/>
                <w:szCs w:val="24"/>
              </w:rPr>
              <w:t xml:space="preserve">□ </w:t>
            </w:r>
            <w:r w:rsidRPr="00534049">
              <w:rPr>
                <w:b w:val="0"/>
                <w:sz w:val="22"/>
                <w:szCs w:val="24"/>
              </w:rPr>
              <w:t xml:space="preserve">Research involving simple </w:t>
            </w:r>
          </w:p>
          <w:p w:rsidR="00534049" w:rsidRDefault="00534049" w:rsidP="00534049">
            <w:pPr>
              <w:pStyle w:val="a4"/>
              <w:rPr>
                <w:b w:val="0"/>
                <w:sz w:val="22"/>
                <w:szCs w:val="24"/>
              </w:rPr>
            </w:pPr>
            <w:r w:rsidRPr="00534049">
              <w:rPr>
                <w:b w:val="0"/>
                <w:sz w:val="22"/>
                <w:szCs w:val="24"/>
              </w:rPr>
              <w:t xml:space="preserve">measurements or observational </w:t>
            </w:r>
          </w:p>
          <w:p w:rsidR="00534049" w:rsidRDefault="00534049" w:rsidP="00534049">
            <w:pPr>
              <w:pStyle w:val="a4"/>
              <w:rPr>
                <w:b w:val="0"/>
                <w:sz w:val="22"/>
                <w:szCs w:val="24"/>
              </w:rPr>
            </w:pPr>
            <w:r w:rsidRPr="00534049">
              <w:rPr>
                <w:b w:val="0"/>
                <w:sz w:val="22"/>
                <w:szCs w:val="24"/>
              </w:rPr>
              <w:t xml:space="preserve">equipment with no possibility of </w:t>
            </w:r>
          </w:p>
          <w:p w:rsidR="00534049" w:rsidRPr="00534049" w:rsidRDefault="00534049" w:rsidP="00534049">
            <w:pPr>
              <w:pStyle w:val="a4"/>
              <w:rPr>
                <w:b w:val="0"/>
                <w:sz w:val="22"/>
                <w:szCs w:val="24"/>
              </w:rPr>
            </w:pPr>
            <w:r w:rsidRPr="00534049">
              <w:rPr>
                <w:b w:val="0"/>
                <w:sz w:val="22"/>
                <w:szCs w:val="24"/>
              </w:rPr>
              <w:t>causing physical changes</w:t>
            </w:r>
          </w:p>
          <w:p w:rsid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Research evaluating the taste </w:t>
            </w:r>
          </w:p>
          <w:p w:rsidR="00534049" w:rsidRDefault="00534049" w:rsidP="00534049">
            <w:pPr>
              <w:pStyle w:val="a4"/>
              <w:rPr>
                <w:b w:val="0"/>
                <w:sz w:val="22"/>
                <w:szCs w:val="24"/>
              </w:rPr>
            </w:pPr>
            <w:r w:rsidRPr="00534049">
              <w:rPr>
                <w:b w:val="0"/>
                <w:sz w:val="22"/>
                <w:szCs w:val="24"/>
              </w:rPr>
              <w:lastRenderedPageBreak/>
              <w:t xml:space="preserve">or quality of approved products </w:t>
            </w:r>
          </w:p>
          <w:p w:rsidR="00534049" w:rsidRDefault="00534049" w:rsidP="00534049">
            <w:pPr>
              <w:pStyle w:val="a4"/>
              <w:rPr>
                <w:b w:val="0"/>
                <w:sz w:val="22"/>
                <w:szCs w:val="24"/>
              </w:rPr>
            </w:pPr>
            <w:r w:rsidRPr="00534049">
              <w:rPr>
                <w:b w:val="0"/>
                <w:sz w:val="22"/>
                <w:szCs w:val="24"/>
              </w:rPr>
              <w:t xml:space="preserve">pursuant to Article 3 of the </w:t>
            </w:r>
          </w:p>
          <w:p w:rsidR="00534049" w:rsidRPr="00534049" w:rsidRDefault="00534049" w:rsidP="00534049">
            <w:pPr>
              <w:pStyle w:val="a4"/>
              <w:rPr>
                <w:b w:val="0"/>
                <w:sz w:val="22"/>
                <w:szCs w:val="24"/>
              </w:rPr>
            </w:pPr>
            <w:r w:rsidRPr="00534049">
              <w:rPr>
                <w:b w:val="0"/>
                <w:sz w:val="22"/>
                <w:szCs w:val="24"/>
              </w:rPr>
              <w:t>Food Sanitation Act</w:t>
            </w:r>
          </w:p>
          <w:p w:rsidR="00534049" w:rsidRDefault="00534049" w:rsidP="00534049">
            <w:pPr>
              <w:pStyle w:val="a4"/>
              <w:rPr>
                <w:b w:val="0"/>
                <w:sz w:val="22"/>
                <w:szCs w:val="24"/>
              </w:rPr>
            </w:pPr>
            <w:r w:rsidRPr="00534049">
              <w:rPr>
                <w:rFonts w:hint="eastAsia"/>
                <w:b w:val="0"/>
                <w:sz w:val="22"/>
                <w:szCs w:val="24"/>
              </w:rPr>
              <w:t>□</w:t>
            </w:r>
            <w:r w:rsidRPr="00534049">
              <w:rPr>
                <w:b w:val="0"/>
                <w:sz w:val="22"/>
                <w:szCs w:val="24"/>
              </w:rPr>
              <w:t xml:space="preserve"> Research investigating user </w:t>
            </w:r>
          </w:p>
          <w:p w:rsidR="00534049" w:rsidRDefault="00534049" w:rsidP="00534049">
            <w:pPr>
              <w:pStyle w:val="a4"/>
              <w:rPr>
                <w:b w:val="0"/>
                <w:sz w:val="22"/>
                <w:szCs w:val="24"/>
              </w:rPr>
            </w:pPr>
            <w:r w:rsidRPr="00534049">
              <w:rPr>
                <w:b w:val="0"/>
                <w:sz w:val="22"/>
                <w:szCs w:val="24"/>
              </w:rPr>
              <w:t xml:space="preserve">satisfaction of cosmetic products </w:t>
            </w:r>
          </w:p>
          <w:p w:rsidR="00534049" w:rsidRDefault="00534049" w:rsidP="00534049">
            <w:pPr>
              <w:pStyle w:val="a4"/>
              <w:rPr>
                <w:b w:val="0"/>
                <w:sz w:val="22"/>
                <w:szCs w:val="24"/>
              </w:rPr>
            </w:pPr>
            <w:r w:rsidRPr="00534049">
              <w:rPr>
                <w:b w:val="0"/>
                <w:sz w:val="22"/>
                <w:szCs w:val="24"/>
              </w:rPr>
              <w:t xml:space="preserve">adhering to safety standards </w:t>
            </w:r>
          </w:p>
          <w:p w:rsidR="00534049" w:rsidRDefault="00534049" w:rsidP="00534049">
            <w:pPr>
              <w:pStyle w:val="a4"/>
              <w:rPr>
                <w:b w:val="0"/>
                <w:sz w:val="22"/>
                <w:szCs w:val="24"/>
              </w:rPr>
            </w:pPr>
            <w:r w:rsidRPr="00534049">
              <w:rPr>
                <w:b w:val="0"/>
                <w:sz w:val="22"/>
                <w:szCs w:val="24"/>
              </w:rPr>
              <w:t xml:space="preserve">specified in Article 8-1 and 8-2 </w:t>
            </w:r>
          </w:p>
          <w:p w:rsidR="00534049" w:rsidRPr="00534049" w:rsidRDefault="00534049" w:rsidP="00534049">
            <w:pPr>
              <w:pStyle w:val="a4"/>
              <w:rPr>
                <w:b w:val="0"/>
                <w:sz w:val="22"/>
                <w:szCs w:val="24"/>
              </w:rPr>
            </w:pPr>
            <w:r w:rsidRPr="00534049">
              <w:rPr>
                <w:b w:val="0"/>
                <w:sz w:val="22"/>
                <w:szCs w:val="24"/>
              </w:rPr>
              <w:t>of the Cosmetics Act</w:t>
            </w:r>
          </w:p>
        </w:tc>
        <w:tc>
          <w:tcPr>
            <w:tcW w:w="2977" w:type="dxa"/>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auto"/>
          </w:tcPr>
          <w:p w:rsidR="00534049" w:rsidRDefault="00534049" w:rsidP="00534049">
            <w:pPr>
              <w:pStyle w:val="a4"/>
              <w:cnfStyle w:val="000000000000"/>
              <w:rPr>
                <w:bCs/>
                <w:sz w:val="22"/>
                <w:szCs w:val="24"/>
              </w:rPr>
            </w:pPr>
            <w:r w:rsidRPr="00534049">
              <w:rPr>
                <w:bCs/>
                <w:sz w:val="22"/>
                <w:szCs w:val="24"/>
              </w:rPr>
              <w:lastRenderedPageBreak/>
              <w:t xml:space="preserve">6-2. Your research is </w:t>
            </w:r>
          </w:p>
          <w:p w:rsidR="00534049" w:rsidRPr="00534049" w:rsidRDefault="00534049" w:rsidP="00534049">
            <w:pPr>
              <w:pStyle w:val="a4"/>
              <w:cnfStyle w:val="000000000000"/>
              <w:rPr>
                <w:bCs/>
                <w:sz w:val="22"/>
                <w:szCs w:val="24"/>
              </w:rPr>
            </w:pPr>
            <w:proofErr w:type="gramStart"/>
            <w:r w:rsidRPr="00534049">
              <w:rPr>
                <w:bCs/>
                <w:sz w:val="22"/>
                <w:szCs w:val="24"/>
              </w:rPr>
              <w:t>exempt</w:t>
            </w:r>
            <w:proofErr w:type="gramEnd"/>
            <w:r w:rsidRPr="00534049">
              <w:rPr>
                <w:bCs/>
                <w:sz w:val="22"/>
                <w:szCs w:val="24"/>
              </w:rPr>
              <w:t xml:space="preserve"> if it falls under any of the following.</w:t>
            </w:r>
          </w:p>
          <w:p w:rsidR="00534049" w:rsidRDefault="00534049" w:rsidP="00534049">
            <w:pPr>
              <w:pStyle w:val="a4"/>
              <w:cnfStyle w:val="000000000000"/>
              <w:rPr>
                <w:bCs/>
                <w:sz w:val="22"/>
                <w:szCs w:val="24"/>
              </w:rPr>
            </w:pPr>
            <w:r w:rsidRPr="00534049">
              <w:rPr>
                <w:rFonts w:hint="eastAsia"/>
                <w:bCs/>
                <w:sz w:val="22"/>
                <w:szCs w:val="24"/>
              </w:rPr>
              <w:t>□</w:t>
            </w:r>
            <w:r w:rsidRPr="00534049">
              <w:rPr>
                <w:bCs/>
                <w:sz w:val="22"/>
                <w:szCs w:val="24"/>
              </w:rPr>
              <w:t xml:space="preserve"> Research involving non-</w:t>
            </w:r>
          </w:p>
          <w:p w:rsidR="00534049" w:rsidRDefault="00534049" w:rsidP="00534049">
            <w:pPr>
              <w:pStyle w:val="a4"/>
              <w:cnfStyle w:val="000000000000"/>
              <w:rPr>
                <w:bCs/>
                <w:sz w:val="22"/>
                <w:szCs w:val="24"/>
              </w:rPr>
            </w:pPr>
            <w:r w:rsidRPr="00534049">
              <w:rPr>
                <w:bCs/>
                <w:sz w:val="22"/>
                <w:szCs w:val="24"/>
              </w:rPr>
              <w:t xml:space="preserve">specific subjects and </w:t>
            </w:r>
          </w:p>
          <w:p w:rsidR="00534049" w:rsidRDefault="00534049" w:rsidP="00534049">
            <w:pPr>
              <w:pStyle w:val="a4"/>
              <w:cnfStyle w:val="000000000000"/>
              <w:rPr>
                <w:bCs/>
                <w:sz w:val="22"/>
                <w:szCs w:val="24"/>
              </w:rPr>
            </w:pPr>
            <w:r w:rsidRPr="00534049">
              <w:rPr>
                <w:bCs/>
                <w:sz w:val="22"/>
                <w:szCs w:val="24"/>
              </w:rPr>
              <w:t xml:space="preserve">excluding sensitive </w:t>
            </w:r>
          </w:p>
          <w:p w:rsidR="00534049" w:rsidRDefault="00534049" w:rsidP="00534049">
            <w:pPr>
              <w:pStyle w:val="a4"/>
              <w:cnfStyle w:val="000000000000"/>
              <w:rPr>
                <w:bCs/>
                <w:sz w:val="22"/>
                <w:szCs w:val="24"/>
              </w:rPr>
            </w:pPr>
            <w:r w:rsidRPr="00534049">
              <w:rPr>
                <w:bCs/>
                <w:sz w:val="22"/>
                <w:szCs w:val="24"/>
              </w:rPr>
              <w:t xml:space="preserve">information specified in </w:t>
            </w:r>
          </w:p>
          <w:p w:rsidR="00534049" w:rsidRPr="00534049" w:rsidRDefault="00534049" w:rsidP="00534049">
            <w:pPr>
              <w:pStyle w:val="a4"/>
              <w:cnfStyle w:val="000000000000"/>
              <w:rPr>
                <w:bCs/>
                <w:sz w:val="22"/>
                <w:szCs w:val="24"/>
              </w:rPr>
            </w:pPr>
            <w:r w:rsidRPr="00534049">
              <w:rPr>
                <w:bCs/>
                <w:sz w:val="22"/>
                <w:szCs w:val="24"/>
              </w:rPr>
              <w:t>Article 23 of the Personal Information Protection Act</w:t>
            </w:r>
          </w:p>
          <w:p w:rsidR="00534049" w:rsidRPr="00534049" w:rsidRDefault="00534049" w:rsidP="00534049">
            <w:pPr>
              <w:pStyle w:val="a4"/>
              <w:cnfStyle w:val="000000000000"/>
              <w:rPr>
                <w:sz w:val="22"/>
                <w:szCs w:val="24"/>
              </w:rPr>
            </w:pPr>
          </w:p>
          <w:p w:rsidR="00534049" w:rsidRDefault="00534049" w:rsidP="00534049">
            <w:pPr>
              <w:pStyle w:val="a4"/>
              <w:cnfStyle w:val="000000000000"/>
              <w:rPr>
                <w:color w:val="C0504D" w:themeColor="accent2"/>
                <w:sz w:val="18"/>
                <w:szCs w:val="24"/>
              </w:rPr>
            </w:pPr>
            <w:r w:rsidRPr="00534049">
              <w:rPr>
                <w:color w:val="C0504D" w:themeColor="accent2"/>
                <w:sz w:val="18"/>
                <w:szCs w:val="24"/>
              </w:rPr>
              <w:t>※</w:t>
            </w:r>
            <w:r w:rsidRPr="00534049">
              <w:rPr>
                <w:rFonts w:hint="eastAsia"/>
                <w:color w:val="C0504D" w:themeColor="accent2"/>
                <w:sz w:val="18"/>
                <w:szCs w:val="24"/>
              </w:rPr>
              <w:t xml:space="preserve"> According to the Personal Information Protection Act, </w:t>
            </w:r>
          </w:p>
          <w:p w:rsidR="00534049" w:rsidRDefault="00534049" w:rsidP="00534049">
            <w:pPr>
              <w:pStyle w:val="a4"/>
              <w:cnfStyle w:val="000000000000"/>
              <w:rPr>
                <w:color w:val="C0504D" w:themeColor="accent2"/>
                <w:sz w:val="18"/>
                <w:szCs w:val="24"/>
              </w:rPr>
            </w:pPr>
            <w:r w:rsidRPr="00534049">
              <w:rPr>
                <w:rFonts w:hint="eastAsia"/>
                <w:color w:val="C0504D" w:themeColor="accent2"/>
                <w:sz w:val="18"/>
                <w:szCs w:val="24"/>
              </w:rPr>
              <w:lastRenderedPageBreak/>
              <w:t xml:space="preserve">sensitive information refers to </w:t>
            </w:r>
          </w:p>
          <w:p w:rsidR="00534049" w:rsidRDefault="00534049" w:rsidP="00534049">
            <w:pPr>
              <w:pStyle w:val="a4"/>
              <w:cnfStyle w:val="000000000000"/>
              <w:rPr>
                <w:color w:val="C0504D" w:themeColor="accent2"/>
                <w:sz w:val="18"/>
                <w:szCs w:val="24"/>
              </w:rPr>
            </w:pPr>
            <w:r w:rsidRPr="00534049">
              <w:rPr>
                <w:rFonts w:hint="eastAsia"/>
                <w:color w:val="C0504D" w:themeColor="accent2"/>
                <w:sz w:val="18"/>
                <w:szCs w:val="24"/>
              </w:rPr>
              <w:t xml:space="preserve">information revealing an </w:t>
            </w:r>
          </w:p>
          <w:p w:rsidR="00534049" w:rsidRDefault="00534049" w:rsidP="00534049">
            <w:pPr>
              <w:pStyle w:val="a4"/>
              <w:cnfStyle w:val="000000000000"/>
              <w:rPr>
                <w:color w:val="C0504D" w:themeColor="accent2"/>
                <w:sz w:val="18"/>
                <w:szCs w:val="24"/>
              </w:rPr>
            </w:pPr>
            <w:r w:rsidRPr="00534049">
              <w:rPr>
                <w:rFonts w:hint="eastAsia"/>
                <w:color w:val="C0504D" w:themeColor="accent2"/>
                <w:sz w:val="18"/>
                <w:szCs w:val="24"/>
              </w:rPr>
              <w:t>individual</w:t>
            </w:r>
            <w:r w:rsidRPr="00534049">
              <w:rPr>
                <w:color w:val="C0504D" w:themeColor="accent2"/>
                <w:sz w:val="18"/>
                <w:szCs w:val="24"/>
              </w:rPr>
              <w:t>’</w:t>
            </w:r>
            <w:r w:rsidRPr="00534049">
              <w:rPr>
                <w:rFonts w:hint="eastAsia"/>
                <w:color w:val="C0504D" w:themeColor="accent2"/>
                <w:sz w:val="18"/>
                <w:szCs w:val="24"/>
              </w:rPr>
              <w:t xml:space="preserve">s ideology, </w:t>
            </w:r>
          </w:p>
          <w:p w:rsidR="00534049" w:rsidRDefault="00534049" w:rsidP="00534049">
            <w:pPr>
              <w:pStyle w:val="a4"/>
              <w:cnfStyle w:val="000000000000"/>
              <w:rPr>
                <w:color w:val="C0504D" w:themeColor="accent2"/>
                <w:sz w:val="18"/>
                <w:szCs w:val="24"/>
              </w:rPr>
            </w:pPr>
            <w:r w:rsidRPr="00534049">
              <w:rPr>
                <w:rFonts w:hint="eastAsia"/>
                <w:color w:val="C0504D" w:themeColor="accent2"/>
                <w:sz w:val="18"/>
                <w:szCs w:val="24"/>
              </w:rPr>
              <w:t>membership in workers</w:t>
            </w:r>
            <w:r w:rsidRPr="00534049">
              <w:rPr>
                <w:color w:val="C0504D" w:themeColor="accent2"/>
                <w:sz w:val="18"/>
                <w:szCs w:val="24"/>
              </w:rPr>
              <w:t>’</w:t>
            </w:r>
            <w:r w:rsidRPr="00534049">
              <w:rPr>
                <w:rFonts w:hint="eastAsia"/>
                <w:color w:val="C0504D" w:themeColor="accent2"/>
                <w:sz w:val="18"/>
                <w:szCs w:val="24"/>
              </w:rPr>
              <w:t xml:space="preserve"> union or political parties, political views, health, sex life, genetic </w:t>
            </w:r>
          </w:p>
          <w:p w:rsidR="00534049" w:rsidRPr="00534049" w:rsidRDefault="00534049" w:rsidP="00534049">
            <w:pPr>
              <w:pStyle w:val="a4"/>
              <w:cnfStyle w:val="000000000000"/>
              <w:rPr>
                <w:bCs/>
                <w:color w:val="C0504D" w:themeColor="accent2"/>
                <w:sz w:val="22"/>
                <w:szCs w:val="24"/>
              </w:rPr>
            </w:pPr>
            <w:r w:rsidRPr="00534049">
              <w:rPr>
                <w:rFonts w:hint="eastAsia"/>
                <w:color w:val="C0504D" w:themeColor="accent2"/>
                <w:sz w:val="18"/>
                <w:szCs w:val="24"/>
              </w:rPr>
              <w:t>information, and criminal records</w:t>
            </w:r>
          </w:p>
        </w:tc>
        <w:tc>
          <w:tcPr>
            <w:tcW w:w="2977" w:type="dxa"/>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auto"/>
          </w:tcPr>
          <w:p w:rsidR="00534049" w:rsidRDefault="00534049" w:rsidP="00534049">
            <w:pPr>
              <w:pStyle w:val="a4"/>
              <w:cnfStyle w:val="000000000000"/>
              <w:rPr>
                <w:bCs/>
                <w:sz w:val="22"/>
                <w:szCs w:val="24"/>
              </w:rPr>
            </w:pPr>
            <w:r w:rsidRPr="00534049">
              <w:rPr>
                <w:bCs/>
                <w:sz w:val="22"/>
                <w:szCs w:val="24"/>
              </w:rPr>
              <w:lastRenderedPageBreak/>
              <w:t xml:space="preserve">6-3. Your research is </w:t>
            </w:r>
          </w:p>
          <w:p w:rsidR="00534049" w:rsidRPr="00534049" w:rsidRDefault="00534049" w:rsidP="00534049">
            <w:pPr>
              <w:pStyle w:val="a4"/>
              <w:cnfStyle w:val="000000000000"/>
              <w:rPr>
                <w:bCs/>
                <w:sz w:val="22"/>
                <w:szCs w:val="24"/>
              </w:rPr>
            </w:pPr>
            <w:proofErr w:type="gramStart"/>
            <w:r w:rsidRPr="00534049">
              <w:rPr>
                <w:bCs/>
                <w:sz w:val="22"/>
                <w:szCs w:val="24"/>
              </w:rPr>
              <w:t>exempt</w:t>
            </w:r>
            <w:proofErr w:type="gramEnd"/>
            <w:r w:rsidRPr="00534049">
              <w:rPr>
                <w:bCs/>
                <w:sz w:val="22"/>
                <w:szCs w:val="24"/>
              </w:rPr>
              <w:t xml:space="preserve"> if it falls under any of the following.</w:t>
            </w:r>
          </w:p>
          <w:p w:rsidR="00534049" w:rsidRDefault="00534049" w:rsidP="00534049">
            <w:pPr>
              <w:pStyle w:val="a4"/>
              <w:cnfStyle w:val="000000000000"/>
              <w:rPr>
                <w:bCs/>
                <w:sz w:val="22"/>
                <w:szCs w:val="24"/>
              </w:rPr>
            </w:pPr>
            <w:r w:rsidRPr="00534049">
              <w:rPr>
                <w:rFonts w:hint="eastAsia"/>
                <w:bCs/>
                <w:sz w:val="22"/>
                <w:szCs w:val="24"/>
              </w:rPr>
              <w:t>□</w:t>
            </w:r>
            <w:r w:rsidRPr="00534049">
              <w:rPr>
                <w:bCs/>
                <w:sz w:val="22"/>
                <w:szCs w:val="24"/>
              </w:rPr>
              <w:t xml:space="preserve"> Research involving </w:t>
            </w:r>
          </w:p>
          <w:p w:rsidR="00534049" w:rsidRDefault="00534049" w:rsidP="00534049">
            <w:pPr>
              <w:pStyle w:val="a4"/>
              <w:cnfStyle w:val="000000000000"/>
              <w:rPr>
                <w:bCs/>
                <w:sz w:val="22"/>
                <w:szCs w:val="24"/>
              </w:rPr>
            </w:pPr>
            <w:r w:rsidRPr="00534049">
              <w:rPr>
                <w:bCs/>
                <w:sz w:val="22"/>
                <w:szCs w:val="24"/>
              </w:rPr>
              <w:t>publicly</w:t>
            </w:r>
            <w:r w:rsidRPr="00534049">
              <w:rPr>
                <w:rFonts w:hint="eastAsia"/>
                <w:bCs/>
                <w:sz w:val="22"/>
                <w:szCs w:val="24"/>
              </w:rPr>
              <w:t xml:space="preserve"> </w:t>
            </w:r>
            <w:r w:rsidRPr="00534049">
              <w:rPr>
                <w:bCs/>
                <w:sz w:val="22"/>
                <w:szCs w:val="24"/>
              </w:rPr>
              <w:t xml:space="preserve">disclosed </w:t>
            </w:r>
          </w:p>
          <w:p w:rsidR="00534049" w:rsidRPr="00534049" w:rsidRDefault="00534049" w:rsidP="00534049">
            <w:pPr>
              <w:pStyle w:val="a4"/>
              <w:cnfStyle w:val="000000000000"/>
              <w:rPr>
                <w:bCs/>
                <w:sz w:val="22"/>
                <w:szCs w:val="24"/>
              </w:rPr>
            </w:pPr>
            <w:r w:rsidRPr="00534049">
              <w:rPr>
                <w:bCs/>
                <w:sz w:val="22"/>
                <w:szCs w:val="24"/>
              </w:rPr>
              <w:t>information</w:t>
            </w:r>
          </w:p>
          <w:p w:rsidR="00534049" w:rsidRPr="00534049" w:rsidRDefault="00534049" w:rsidP="00534049">
            <w:pPr>
              <w:pStyle w:val="a4"/>
              <w:cnfStyle w:val="000000000000"/>
              <w:rPr>
                <w:bCs/>
                <w:sz w:val="22"/>
                <w:szCs w:val="24"/>
              </w:rPr>
            </w:pPr>
            <w:r w:rsidRPr="00534049">
              <w:rPr>
                <w:rFonts w:hint="eastAsia"/>
                <w:bCs/>
                <w:sz w:val="22"/>
                <w:szCs w:val="24"/>
              </w:rPr>
              <w:t>□</w:t>
            </w:r>
            <w:r w:rsidRPr="00534049">
              <w:rPr>
                <w:bCs/>
                <w:sz w:val="22"/>
                <w:szCs w:val="24"/>
              </w:rPr>
              <w:t xml:space="preserve"> Research involving pre-existing data or documents</w:t>
            </w:r>
          </w:p>
        </w:tc>
        <w:tc>
          <w:tcPr>
            <w:tcW w:w="5245" w:type="dxa"/>
            <w:tcBorders>
              <w:top w:val="single" w:sz="8" w:space="0" w:color="F79646" w:themeColor="accent6"/>
              <w:left w:val="single" w:sz="8" w:space="0" w:color="F79646" w:themeColor="accent6"/>
              <w:bottom w:val="single" w:sz="8" w:space="0" w:color="F79646" w:themeColor="accent6"/>
            </w:tcBorders>
            <w:shd w:val="clear" w:color="auto" w:fill="auto"/>
          </w:tcPr>
          <w:p w:rsidR="00534049" w:rsidRDefault="00534049" w:rsidP="00534049">
            <w:pPr>
              <w:pStyle w:val="a4"/>
              <w:cnfStyle w:val="000000000000"/>
              <w:rPr>
                <w:sz w:val="22"/>
                <w:szCs w:val="24"/>
              </w:rPr>
            </w:pPr>
            <w:r w:rsidRPr="00534049">
              <w:rPr>
                <w:sz w:val="22"/>
                <w:szCs w:val="24"/>
              </w:rPr>
              <w:t xml:space="preserve">6-4. Your research is exempt if it falls under any </w:t>
            </w:r>
          </w:p>
          <w:p w:rsidR="00534049" w:rsidRDefault="00534049" w:rsidP="00534049">
            <w:pPr>
              <w:pStyle w:val="a4"/>
              <w:cnfStyle w:val="000000000000"/>
              <w:rPr>
                <w:sz w:val="22"/>
                <w:szCs w:val="24"/>
              </w:rPr>
            </w:pPr>
            <w:proofErr w:type="gramStart"/>
            <w:r w:rsidRPr="00534049">
              <w:rPr>
                <w:sz w:val="22"/>
                <w:szCs w:val="24"/>
              </w:rPr>
              <w:t>of</w:t>
            </w:r>
            <w:proofErr w:type="gramEnd"/>
            <w:r w:rsidRPr="00534049">
              <w:rPr>
                <w:sz w:val="22"/>
                <w:szCs w:val="24"/>
              </w:rPr>
              <w:t xml:space="preserve"> the following. If the research has been </w:t>
            </w:r>
          </w:p>
          <w:p w:rsidR="00534049" w:rsidRDefault="00534049" w:rsidP="00534049">
            <w:pPr>
              <w:pStyle w:val="a4"/>
              <w:cnfStyle w:val="000000000000"/>
              <w:rPr>
                <w:sz w:val="22"/>
                <w:szCs w:val="24"/>
              </w:rPr>
            </w:pPr>
            <w:r w:rsidRPr="00534049">
              <w:rPr>
                <w:sz w:val="22"/>
                <w:szCs w:val="24"/>
              </w:rPr>
              <w:t xml:space="preserve">entrusted by government agencies as part of </w:t>
            </w:r>
          </w:p>
          <w:p w:rsidR="00534049" w:rsidRDefault="00534049" w:rsidP="00534049">
            <w:pPr>
              <w:pStyle w:val="a4"/>
              <w:cnfStyle w:val="000000000000"/>
              <w:rPr>
                <w:sz w:val="22"/>
                <w:szCs w:val="24"/>
              </w:rPr>
            </w:pPr>
            <w:r w:rsidRPr="00534049">
              <w:rPr>
                <w:sz w:val="22"/>
                <w:szCs w:val="24"/>
              </w:rPr>
              <w:t xml:space="preserve">emergency measures required for public </w:t>
            </w:r>
          </w:p>
          <w:p w:rsidR="00534049" w:rsidRPr="00534049" w:rsidRDefault="00534049" w:rsidP="00534049">
            <w:pPr>
              <w:pStyle w:val="a4"/>
              <w:cnfStyle w:val="000000000000"/>
              <w:rPr>
                <w:sz w:val="22"/>
                <w:szCs w:val="24"/>
              </w:rPr>
            </w:pPr>
            <w:proofErr w:type="gramStart"/>
            <w:r w:rsidRPr="00534049">
              <w:rPr>
                <w:sz w:val="22"/>
                <w:szCs w:val="24"/>
              </w:rPr>
              <w:t>healthcare</w:t>
            </w:r>
            <w:proofErr w:type="gramEnd"/>
            <w:r w:rsidRPr="00534049">
              <w:rPr>
                <w:sz w:val="22"/>
                <w:szCs w:val="24"/>
              </w:rPr>
              <w:t>, the IRB must be informed of research progress before completion.</w:t>
            </w:r>
          </w:p>
          <w:p w:rsidR="00534049" w:rsidRDefault="00534049" w:rsidP="00534049">
            <w:pPr>
              <w:pStyle w:val="a4"/>
              <w:cnfStyle w:val="000000000000"/>
              <w:rPr>
                <w:sz w:val="22"/>
                <w:szCs w:val="24"/>
              </w:rPr>
            </w:pPr>
            <w:r w:rsidRPr="00534049">
              <w:rPr>
                <w:rFonts w:hint="eastAsia"/>
                <w:sz w:val="22"/>
                <w:szCs w:val="24"/>
              </w:rPr>
              <w:t xml:space="preserve">□ </w:t>
            </w:r>
            <w:r w:rsidRPr="00534049">
              <w:rPr>
                <w:sz w:val="22"/>
                <w:szCs w:val="24"/>
              </w:rPr>
              <w:t xml:space="preserve">Research involving genetic information </w:t>
            </w:r>
          </w:p>
          <w:p w:rsidR="00534049" w:rsidRDefault="00534049" w:rsidP="00534049">
            <w:pPr>
              <w:pStyle w:val="a4"/>
              <w:cnfStyle w:val="000000000000"/>
              <w:rPr>
                <w:sz w:val="22"/>
                <w:szCs w:val="24"/>
              </w:rPr>
            </w:pPr>
            <w:r w:rsidRPr="00534049">
              <w:rPr>
                <w:sz w:val="22"/>
                <w:szCs w:val="24"/>
              </w:rPr>
              <w:t xml:space="preserve">obtained from human biological materials </w:t>
            </w:r>
          </w:p>
          <w:p w:rsidR="00534049" w:rsidRDefault="00534049" w:rsidP="00534049">
            <w:pPr>
              <w:pStyle w:val="a4"/>
              <w:cnfStyle w:val="000000000000"/>
              <w:rPr>
                <w:sz w:val="22"/>
                <w:szCs w:val="24"/>
              </w:rPr>
            </w:pPr>
            <w:r w:rsidRPr="00534049">
              <w:rPr>
                <w:sz w:val="22"/>
                <w:szCs w:val="24"/>
              </w:rPr>
              <w:t>provided by bio</w:t>
            </w:r>
            <w:r w:rsidRPr="00534049">
              <w:rPr>
                <w:rFonts w:hint="eastAsia"/>
                <w:sz w:val="22"/>
                <w:szCs w:val="24"/>
              </w:rPr>
              <w:t>-</w:t>
            </w:r>
            <w:r w:rsidRPr="00534049">
              <w:rPr>
                <w:sz w:val="22"/>
                <w:szCs w:val="24"/>
              </w:rPr>
              <w:t xml:space="preserve">banks, but in which personal </w:t>
            </w:r>
          </w:p>
          <w:p w:rsidR="00534049" w:rsidRDefault="00534049" w:rsidP="00534049">
            <w:pPr>
              <w:pStyle w:val="a4"/>
              <w:cnfStyle w:val="000000000000"/>
              <w:rPr>
                <w:sz w:val="22"/>
                <w:szCs w:val="24"/>
              </w:rPr>
            </w:pPr>
            <w:r w:rsidRPr="00534049">
              <w:rPr>
                <w:sz w:val="22"/>
                <w:szCs w:val="24"/>
              </w:rPr>
              <w:t xml:space="preserve">information can only be attained through such </w:t>
            </w:r>
          </w:p>
          <w:p w:rsidR="00534049" w:rsidRPr="00534049" w:rsidRDefault="00534049" w:rsidP="00534049">
            <w:pPr>
              <w:pStyle w:val="a4"/>
              <w:cnfStyle w:val="000000000000"/>
              <w:rPr>
                <w:sz w:val="22"/>
                <w:szCs w:val="24"/>
              </w:rPr>
            </w:pPr>
            <w:r w:rsidRPr="00534049">
              <w:rPr>
                <w:sz w:val="22"/>
                <w:szCs w:val="24"/>
              </w:rPr>
              <w:t xml:space="preserve">providers </w:t>
            </w:r>
          </w:p>
          <w:p w:rsidR="00534049" w:rsidRDefault="00534049" w:rsidP="00534049">
            <w:pPr>
              <w:pStyle w:val="a4"/>
              <w:cnfStyle w:val="000000000000"/>
              <w:rPr>
                <w:sz w:val="22"/>
                <w:szCs w:val="24"/>
              </w:rPr>
            </w:pPr>
            <w:r w:rsidRPr="00534049">
              <w:rPr>
                <w:rFonts w:hint="eastAsia"/>
                <w:sz w:val="22"/>
                <w:szCs w:val="24"/>
              </w:rPr>
              <w:lastRenderedPageBreak/>
              <w:t xml:space="preserve">□ </w:t>
            </w:r>
            <w:r w:rsidRPr="00534049">
              <w:rPr>
                <w:sz w:val="22"/>
                <w:szCs w:val="24"/>
              </w:rPr>
              <w:t xml:space="preserve">Research evaluating investigative methods by </w:t>
            </w:r>
          </w:p>
          <w:p w:rsidR="00534049" w:rsidRDefault="00534049" w:rsidP="00534049">
            <w:pPr>
              <w:pStyle w:val="a4"/>
              <w:cnfStyle w:val="000000000000"/>
              <w:rPr>
                <w:sz w:val="22"/>
                <w:szCs w:val="24"/>
              </w:rPr>
            </w:pPr>
            <w:r w:rsidRPr="00534049">
              <w:rPr>
                <w:sz w:val="22"/>
                <w:szCs w:val="24"/>
              </w:rPr>
              <w:t xml:space="preserve">using human biological materials leftover from </w:t>
            </w:r>
          </w:p>
          <w:p w:rsidR="00534049" w:rsidRDefault="00534049" w:rsidP="00534049">
            <w:pPr>
              <w:pStyle w:val="a4"/>
              <w:cnfStyle w:val="000000000000"/>
              <w:rPr>
                <w:sz w:val="22"/>
                <w:szCs w:val="24"/>
              </w:rPr>
            </w:pPr>
            <w:r w:rsidRPr="00534049">
              <w:rPr>
                <w:sz w:val="22"/>
                <w:szCs w:val="24"/>
              </w:rPr>
              <w:t xml:space="preserve">studies conducted by medical institutions for the </w:t>
            </w:r>
          </w:p>
          <w:p w:rsidR="00534049" w:rsidRPr="00534049" w:rsidRDefault="00534049" w:rsidP="00534049">
            <w:pPr>
              <w:pStyle w:val="a4"/>
              <w:cnfStyle w:val="000000000000"/>
              <w:rPr>
                <w:sz w:val="22"/>
                <w:szCs w:val="24"/>
              </w:rPr>
            </w:pPr>
            <w:r w:rsidRPr="00534049">
              <w:rPr>
                <w:sz w:val="22"/>
                <w:szCs w:val="24"/>
              </w:rPr>
              <w:t>purpose of treatment and diagnosis</w:t>
            </w:r>
          </w:p>
          <w:p w:rsidR="00534049" w:rsidRDefault="00534049" w:rsidP="00534049">
            <w:pPr>
              <w:pStyle w:val="a4"/>
              <w:cnfStyle w:val="000000000000"/>
              <w:rPr>
                <w:sz w:val="22"/>
                <w:szCs w:val="24"/>
              </w:rPr>
            </w:pPr>
            <w:r w:rsidRPr="00534049">
              <w:rPr>
                <w:rFonts w:hint="eastAsia"/>
                <w:sz w:val="22"/>
                <w:szCs w:val="24"/>
              </w:rPr>
              <w:t>□</w:t>
            </w:r>
            <w:r w:rsidRPr="00534049">
              <w:rPr>
                <w:sz w:val="22"/>
                <w:szCs w:val="24"/>
              </w:rPr>
              <w:t xml:space="preserve"> Research involving publicly available materials </w:t>
            </w:r>
          </w:p>
          <w:p w:rsidR="00534049" w:rsidRDefault="00534049" w:rsidP="00534049">
            <w:pPr>
              <w:pStyle w:val="a4"/>
              <w:cnfStyle w:val="000000000000"/>
              <w:rPr>
                <w:sz w:val="22"/>
                <w:szCs w:val="24"/>
              </w:rPr>
            </w:pPr>
            <w:r w:rsidRPr="00534049">
              <w:rPr>
                <w:sz w:val="22"/>
                <w:szCs w:val="24"/>
              </w:rPr>
              <w:t xml:space="preserve">(pathogens or cell strains) separated/processed </w:t>
            </w:r>
          </w:p>
          <w:p w:rsidR="00534049" w:rsidRPr="00534049" w:rsidRDefault="00534049" w:rsidP="00534049">
            <w:pPr>
              <w:pStyle w:val="a4"/>
              <w:cnfStyle w:val="000000000000"/>
              <w:rPr>
                <w:sz w:val="22"/>
                <w:szCs w:val="24"/>
              </w:rPr>
            </w:pPr>
            <w:r w:rsidRPr="00534049">
              <w:rPr>
                <w:sz w:val="22"/>
                <w:szCs w:val="24"/>
              </w:rPr>
              <w:t xml:space="preserve">from human biological materials </w:t>
            </w:r>
          </w:p>
          <w:p w:rsidR="00534049" w:rsidRDefault="00534049" w:rsidP="00534049">
            <w:pPr>
              <w:pStyle w:val="a4"/>
              <w:cnfStyle w:val="000000000000"/>
              <w:rPr>
                <w:sz w:val="22"/>
                <w:szCs w:val="24"/>
              </w:rPr>
            </w:pPr>
            <w:r w:rsidRPr="00534049">
              <w:rPr>
                <w:rFonts w:hint="eastAsia"/>
                <w:sz w:val="22"/>
                <w:szCs w:val="24"/>
              </w:rPr>
              <w:t>□</w:t>
            </w:r>
            <w:r w:rsidRPr="00534049">
              <w:rPr>
                <w:sz w:val="22"/>
                <w:szCs w:val="24"/>
              </w:rPr>
              <w:t xml:space="preserve"> Research producing results unrelated to </w:t>
            </w:r>
          </w:p>
          <w:p w:rsidR="00534049" w:rsidRDefault="00534049" w:rsidP="00534049">
            <w:pPr>
              <w:pStyle w:val="a4"/>
              <w:cnfStyle w:val="000000000000"/>
              <w:rPr>
                <w:sz w:val="22"/>
                <w:szCs w:val="24"/>
              </w:rPr>
            </w:pPr>
            <w:r w:rsidRPr="00534049">
              <w:rPr>
                <w:sz w:val="22"/>
                <w:szCs w:val="24"/>
              </w:rPr>
              <w:t xml:space="preserve">genetic characteristics of donors, and in which </w:t>
            </w:r>
          </w:p>
          <w:p w:rsidR="00534049" w:rsidRDefault="00534049" w:rsidP="00534049">
            <w:pPr>
              <w:pStyle w:val="a4"/>
              <w:cnfStyle w:val="000000000000"/>
              <w:rPr>
                <w:sz w:val="22"/>
                <w:szCs w:val="24"/>
              </w:rPr>
            </w:pPr>
            <w:r w:rsidRPr="00534049">
              <w:rPr>
                <w:sz w:val="22"/>
                <w:szCs w:val="24"/>
              </w:rPr>
              <w:t xml:space="preserve">researchers have no access to personal </w:t>
            </w:r>
          </w:p>
          <w:p w:rsidR="00534049" w:rsidRPr="00534049" w:rsidRDefault="00534049" w:rsidP="00534049">
            <w:pPr>
              <w:pStyle w:val="a4"/>
              <w:cnfStyle w:val="000000000000"/>
              <w:rPr>
                <w:sz w:val="22"/>
                <w:szCs w:val="24"/>
              </w:rPr>
            </w:pPr>
            <w:r w:rsidRPr="00534049">
              <w:rPr>
                <w:sz w:val="22"/>
                <w:szCs w:val="24"/>
              </w:rPr>
              <w:t>information (does not apply to research involving embryonic stem cells)</w:t>
            </w:r>
          </w:p>
        </w:tc>
      </w:tr>
    </w:tbl>
    <w:p w:rsidR="0024450B" w:rsidRPr="00534049" w:rsidRDefault="0024450B" w:rsidP="00206D1F">
      <w:pPr>
        <w:pStyle w:val="a4"/>
        <w:spacing w:line="276" w:lineRule="auto"/>
        <w:rPr>
          <w:sz w:val="24"/>
          <w:szCs w:val="24"/>
        </w:rPr>
      </w:pPr>
    </w:p>
    <w:sectPr w:rsidR="0024450B" w:rsidRPr="00534049" w:rsidSect="00F4100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701" w:bottom="1440" w:left="1440" w:header="851" w:footer="0" w:gutter="0"/>
      <w:pgBorders w:offsetFrom="page">
        <w:top w:val="single" w:sz="8" w:space="24" w:color="F79646" w:themeColor="accent6"/>
        <w:bottom w:val="single" w:sz="8" w:space="24" w:color="F79646" w:themeColor="accent6"/>
      </w:pgBorders>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47B" w:rsidRDefault="004F647B" w:rsidP="0024450B">
      <w:pPr>
        <w:spacing w:after="0" w:line="240" w:lineRule="auto"/>
      </w:pPr>
      <w:r>
        <w:separator/>
      </w:r>
    </w:p>
  </w:endnote>
  <w:endnote w:type="continuationSeparator" w:id="0">
    <w:p w:rsidR="004F647B" w:rsidRDefault="004F647B" w:rsidP="00244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함초롬바탕">
    <w:altName w:val="궁서"/>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369" w:rsidRDefault="001B536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5499"/>
      <w:docPartObj>
        <w:docPartGallery w:val="Page Numbers (Bottom of Page)"/>
        <w:docPartUnique/>
      </w:docPartObj>
    </w:sdtPr>
    <w:sdtContent>
      <w:p w:rsidR="00EE7266" w:rsidRDefault="00437A0E">
        <w:pPr>
          <w:pStyle w:val="a6"/>
          <w:jc w:val="right"/>
        </w:pPr>
        <w:fldSimple w:instr=" PAGE   \* MERGEFORMAT ">
          <w:r w:rsidR="001B5369" w:rsidRPr="001B5369">
            <w:rPr>
              <w:noProof/>
              <w:lang w:val="ko-KR"/>
            </w:rPr>
            <w:t>1</w:t>
          </w:r>
        </w:fldSimple>
      </w:p>
    </w:sdtContent>
  </w:sdt>
  <w:p w:rsidR="00EE7266" w:rsidRDefault="00EE726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369" w:rsidRDefault="001B536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47B" w:rsidRDefault="004F647B" w:rsidP="0024450B">
      <w:pPr>
        <w:spacing w:after="0" w:line="240" w:lineRule="auto"/>
      </w:pPr>
      <w:r>
        <w:separator/>
      </w:r>
    </w:p>
  </w:footnote>
  <w:footnote w:type="continuationSeparator" w:id="0">
    <w:p w:rsidR="004F647B" w:rsidRDefault="004F647B" w:rsidP="002445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369" w:rsidRDefault="001B536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3"/>
      <w:tblW w:w="0" w:type="auto"/>
      <w:tblLook w:val="04A0"/>
    </w:tblPr>
    <w:tblGrid>
      <w:gridCol w:w="4612"/>
      <w:gridCol w:w="4612"/>
    </w:tblGrid>
    <w:tr w:rsidR="001B5369" w:rsidTr="00ED0290">
      <w:trPr>
        <w:trHeight w:val="699"/>
      </w:trPr>
      <w:tc>
        <w:tcPr>
          <w:tcW w:w="4612" w:type="dxa"/>
          <w:vAlign w:val="center"/>
        </w:tcPr>
        <w:p w:rsidR="001B5369" w:rsidRDefault="001B5369" w:rsidP="00ED0290">
          <w:pPr>
            <w:pStyle w:val="a5"/>
            <w:spacing w:after="0"/>
            <w:jc w:val="center"/>
          </w:pPr>
          <w:r>
            <w:rPr>
              <w:noProof/>
            </w:rPr>
            <w:drawing>
              <wp:inline distT="0" distB="0" distL="0" distR="0">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rsidR="001B5369" w:rsidRDefault="001B5369" w:rsidP="00ED0290">
          <w:pPr>
            <w:pStyle w:val="a5"/>
            <w:spacing w:after="0"/>
            <w:jc w:val="center"/>
          </w:pPr>
          <w:r>
            <w:rPr>
              <w:rFonts w:hint="eastAsia"/>
            </w:rPr>
            <w:t>#Form2-1</w:t>
          </w:r>
          <w:r w:rsidRPr="00E75CB7">
            <w:t xml:space="preserve"> (version </w:t>
          </w:r>
          <w:r>
            <w:rPr>
              <w:rFonts w:hint="eastAsia"/>
            </w:rPr>
            <w:t>2</w:t>
          </w:r>
          <w:r w:rsidRPr="00E75CB7">
            <w:t>.0, 20</w:t>
          </w:r>
          <w:r>
            <w:rPr>
              <w:rFonts w:hint="eastAsia"/>
            </w:rPr>
            <w:t>15</w:t>
          </w:r>
          <w:r w:rsidRPr="00E75CB7">
            <w:t>.</w:t>
          </w:r>
          <w:r>
            <w:rPr>
              <w:rFonts w:hint="eastAsia"/>
            </w:rPr>
            <w:t>12</w:t>
          </w:r>
          <w:r w:rsidRPr="00E75CB7">
            <w:t>)</w:t>
          </w:r>
        </w:p>
      </w:tc>
    </w:tr>
  </w:tbl>
  <w:p w:rsidR="0024450B" w:rsidRPr="001B5369" w:rsidRDefault="0024450B" w:rsidP="001B5369">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369" w:rsidRDefault="001B536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nsid w:val="1C67641E"/>
    <w:multiLevelType w:val="hybridMultilevel"/>
    <w:tmpl w:val="58D2E566"/>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nsid w:val="33894BBF"/>
    <w:multiLevelType w:val="hybridMultilevel"/>
    <w:tmpl w:val="86504A14"/>
    <w:lvl w:ilvl="0" w:tplc="DA5C8F58">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6">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7">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7F6812D2"/>
    <w:multiLevelType w:val="hybridMultilevel"/>
    <w:tmpl w:val="94BEEC0C"/>
    <w:lvl w:ilvl="0" w:tplc="CCB60B30">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7"/>
  </w:num>
  <w:num w:numId="3">
    <w:abstractNumId w:val="6"/>
  </w:num>
  <w:num w:numId="4">
    <w:abstractNumId w:val="1"/>
  </w:num>
  <w:num w:numId="5">
    <w:abstractNumId w:val="5"/>
  </w:num>
  <w:num w:numId="6">
    <w:abstractNumId w:val="8"/>
  </w:num>
  <w:num w:numId="7">
    <w:abstractNumId w:val="3"/>
  </w:num>
  <w:num w:numId="8">
    <w:abstractNumId w:val="9"/>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3339"/>
    <w:rsid w:val="00021F83"/>
    <w:rsid w:val="000579AA"/>
    <w:rsid w:val="000C3390"/>
    <w:rsid w:val="001169DE"/>
    <w:rsid w:val="0016580E"/>
    <w:rsid w:val="001819D4"/>
    <w:rsid w:val="001B5369"/>
    <w:rsid w:val="00206D1F"/>
    <w:rsid w:val="0024450B"/>
    <w:rsid w:val="002A322B"/>
    <w:rsid w:val="002B724D"/>
    <w:rsid w:val="002F75B4"/>
    <w:rsid w:val="00341110"/>
    <w:rsid w:val="00382A03"/>
    <w:rsid w:val="003F5624"/>
    <w:rsid w:val="00426C6D"/>
    <w:rsid w:val="00437A0E"/>
    <w:rsid w:val="00440FC1"/>
    <w:rsid w:val="004A78DD"/>
    <w:rsid w:val="004F081B"/>
    <w:rsid w:val="004F647B"/>
    <w:rsid w:val="005074A3"/>
    <w:rsid w:val="00534049"/>
    <w:rsid w:val="00544B91"/>
    <w:rsid w:val="005C6C0B"/>
    <w:rsid w:val="005E25AE"/>
    <w:rsid w:val="00664C0B"/>
    <w:rsid w:val="00754238"/>
    <w:rsid w:val="007A3B5A"/>
    <w:rsid w:val="007A6691"/>
    <w:rsid w:val="007C0866"/>
    <w:rsid w:val="008B4DDD"/>
    <w:rsid w:val="009807A6"/>
    <w:rsid w:val="009B66B8"/>
    <w:rsid w:val="00A301C7"/>
    <w:rsid w:val="00A70A27"/>
    <w:rsid w:val="00B464A0"/>
    <w:rsid w:val="00B52134"/>
    <w:rsid w:val="00B61211"/>
    <w:rsid w:val="00C04C05"/>
    <w:rsid w:val="00CA3339"/>
    <w:rsid w:val="00CF1B61"/>
    <w:rsid w:val="00D10980"/>
    <w:rsid w:val="00D34E1D"/>
    <w:rsid w:val="00D36102"/>
    <w:rsid w:val="00E31F9C"/>
    <w:rsid w:val="00E726EE"/>
    <w:rsid w:val="00E904D7"/>
    <w:rsid w:val="00EB45A1"/>
    <w:rsid w:val="00EE7266"/>
    <w:rsid w:val="00F41007"/>
    <w:rsid w:val="00F42E55"/>
    <w:rsid w:val="00F53EB4"/>
    <w:rsid w:val="00F704E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table" w:styleId="-3">
    <w:name w:val="Light List Accent 3"/>
    <w:basedOn w:val="a1"/>
    <w:uiPriority w:val="61"/>
    <w:rsid w:val="0053404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637</Words>
  <Characters>3634</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UNIST</cp:lastModifiedBy>
  <cp:revision>6</cp:revision>
  <cp:lastPrinted>2013-03-15T06:50:00Z</cp:lastPrinted>
  <dcterms:created xsi:type="dcterms:W3CDTF">2013-05-22T04:02:00Z</dcterms:created>
  <dcterms:modified xsi:type="dcterms:W3CDTF">2016-02-04T02:47:00Z</dcterms:modified>
</cp:coreProperties>
</file>